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87E0" w14:textId="17BDF012" w:rsidR="009A02E9" w:rsidRPr="002C10EB" w:rsidRDefault="00A76CF9">
      <w:pPr>
        <w:jc w:val="both"/>
        <w:rPr>
          <w:rFonts w:ascii="Calibri" w:hAnsi="Calibri"/>
          <w:b/>
          <w:sz w:val="28"/>
          <w:szCs w:val="28"/>
        </w:rPr>
      </w:pPr>
      <w:r w:rsidRPr="002C10EB">
        <w:rPr>
          <w:rFonts w:ascii="Calibri" w:hAnsi="Calibri"/>
          <w:b/>
          <w:sz w:val="28"/>
          <w:szCs w:val="28"/>
        </w:rPr>
        <w:t>Economics 20</w:t>
      </w:r>
      <w:r w:rsidR="0004398A">
        <w:rPr>
          <w:rFonts w:ascii="Calibri" w:hAnsi="Calibri"/>
          <w:b/>
          <w:sz w:val="28"/>
          <w:szCs w:val="28"/>
        </w:rPr>
        <w:t>1</w:t>
      </w:r>
      <w:r w:rsidR="00B72F0B">
        <w:rPr>
          <w:rFonts w:ascii="Calibri" w:hAnsi="Calibri"/>
          <w:b/>
          <w:sz w:val="28"/>
          <w:szCs w:val="28"/>
        </w:rPr>
        <w:t>D</w:t>
      </w:r>
      <w:r w:rsidRPr="002C10EB">
        <w:rPr>
          <w:rFonts w:ascii="Calibri" w:hAnsi="Calibri"/>
          <w:b/>
          <w:sz w:val="28"/>
          <w:szCs w:val="28"/>
        </w:rPr>
        <w:t xml:space="preserve">: Principles </w:t>
      </w:r>
      <w:r w:rsidR="009A02E9" w:rsidRPr="002C10EB">
        <w:rPr>
          <w:rFonts w:ascii="Calibri" w:hAnsi="Calibri"/>
          <w:b/>
          <w:sz w:val="28"/>
          <w:szCs w:val="28"/>
        </w:rPr>
        <w:t xml:space="preserve">of </w:t>
      </w:r>
      <w:r w:rsidR="0004398A">
        <w:rPr>
          <w:rFonts w:ascii="Calibri" w:hAnsi="Calibri"/>
          <w:b/>
          <w:sz w:val="28"/>
          <w:szCs w:val="28"/>
        </w:rPr>
        <w:t>Macroeconomics</w:t>
      </w:r>
      <w:r w:rsidR="003A3B0F" w:rsidRPr="002C10EB">
        <w:rPr>
          <w:rFonts w:ascii="Calibri" w:hAnsi="Calibri"/>
          <w:b/>
          <w:sz w:val="28"/>
          <w:szCs w:val="28"/>
        </w:rPr>
        <w:t xml:space="preserve"> </w:t>
      </w:r>
      <w:r w:rsidR="002F11DC" w:rsidRPr="002C10EB">
        <w:rPr>
          <w:rFonts w:ascii="Calibri" w:hAnsi="Calibri"/>
          <w:b/>
          <w:sz w:val="28"/>
          <w:szCs w:val="28"/>
        </w:rPr>
        <w:t xml:space="preserve">             </w:t>
      </w:r>
      <w:r w:rsidR="002F11DC" w:rsidRPr="002C10EB">
        <w:rPr>
          <w:rFonts w:ascii="Calibri" w:hAnsi="Calibri"/>
          <w:b/>
          <w:sz w:val="28"/>
          <w:szCs w:val="28"/>
        </w:rPr>
        <w:tab/>
        <w:t xml:space="preserve">             </w:t>
      </w:r>
      <w:r w:rsidR="00BB46A0">
        <w:rPr>
          <w:rFonts w:ascii="Calibri" w:hAnsi="Calibri"/>
          <w:b/>
          <w:sz w:val="28"/>
          <w:szCs w:val="28"/>
        </w:rPr>
        <w:t xml:space="preserve">                           </w:t>
      </w:r>
      <w:r w:rsidR="00B72F0B">
        <w:rPr>
          <w:rFonts w:ascii="Calibri" w:hAnsi="Calibri"/>
          <w:b/>
          <w:sz w:val="28"/>
          <w:szCs w:val="28"/>
        </w:rPr>
        <w:t>Spring</w:t>
      </w:r>
      <w:r w:rsidR="00BB46A0">
        <w:rPr>
          <w:rFonts w:ascii="Calibri" w:hAnsi="Calibri"/>
          <w:b/>
          <w:sz w:val="28"/>
          <w:szCs w:val="28"/>
        </w:rPr>
        <w:t xml:space="preserve"> </w:t>
      </w:r>
      <w:r w:rsidR="00244392">
        <w:rPr>
          <w:rFonts w:ascii="Calibri" w:hAnsi="Calibri"/>
          <w:b/>
          <w:sz w:val="28"/>
          <w:szCs w:val="28"/>
        </w:rPr>
        <w:t>202</w:t>
      </w:r>
      <w:r w:rsidR="004F6D14">
        <w:rPr>
          <w:rFonts w:ascii="Calibri" w:hAnsi="Calibri"/>
          <w:b/>
          <w:sz w:val="28"/>
          <w:szCs w:val="28"/>
        </w:rPr>
        <w:t>4</w:t>
      </w:r>
    </w:p>
    <w:p w14:paraId="325E8FD7" w14:textId="1451828B" w:rsidR="009A02E9" w:rsidRPr="002C10EB" w:rsidRDefault="00B72F0B">
      <w:pPr>
        <w:jc w:val="both"/>
        <w:rPr>
          <w:rFonts w:ascii="Calibri" w:hAnsi="Calibri"/>
          <w:b/>
          <w:sz w:val="28"/>
          <w:szCs w:val="28"/>
        </w:rPr>
      </w:pPr>
      <w:proofErr w:type="spellStart"/>
      <w:r>
        <w:rPr>
          <w:rFonts w:ascii="Calibri" w:hAnsi="Calibri"/>
          <w:b/>
          <w:sz w:val="28"/>
          <w:szCs w:val="28"/>
        </w:rPr>
        <w:t>Haijing</w:t>
      </w:r>
      <w:proofErr w:type="spellEnd"/>
      <w:r>
        <w:rPr>
          <w:rFonts w:ascii="Calibri" w:hAnsi="Calibri"/>
          <w:b/>
          <w:sz w:val="28"/>
          <w:szCs w:val="28"/>
        </w:rPr>
        <w:t xml:space="preserve"> ZONG</w:t>
      </w:r>
      <w:r w:rsidR="009A02E9" w:rsidRPr="002C10EB">
        <w:rPr>
          <w:rFonts w:ascii="Calibri" w:hAnsi="Calibri"/>
          <w:b/>
          <w:sz w:val="28"/>
          <w:szCs w:val="28"/>
        </w:rPr>
        <w:tab/>
      </w:r>
      <w:r w:rsidR="009A02E9" w:rsidRPr="002C10EB">
        <w:rPr>
          <w:rFonts w:ascii="Calibri" w:hAnsi="Calibri"/>
          <w:b/>
          <w:sz w:val="28"/>
          <w:szCs w:val="28"/>
        </w:rPr>
        <w:tab/>
      </w:r>
      <w:r w:rsidR="009A02E9" w:rsidRPr="002C10EB">
        <w:rPr>
          <w:rFonts w:ascii="Calibri" w:hAnsi="Calibri"/>
          <w:b/>
          <w:sz w:val="28"/>
          <w:szCs w:val="28"/>
        </w:rPr>
        <w:tab/>
      </w:r>
      <w:r w:rsidR="009A02E9" w:rsidRPr="002C10EB">
        <w:rPr>
          <w:rFonts w:ascii="Calibri" w:hAnsi="Calibri"/>
          <w:b/>
          <w:sz w:val="28"/>
          <w:szCs w:val="28"/>
        </w:rPr>
        <w:tab/>
      </w:r>
    </w:p>
    <w:p w14:paraId="70C1016C" w14:textId="5C0E2ED7" w:rsidR="009A02E9" w:rsidRDefault="003A3B0F">
      <w:pPr>
        <w:jc w:val="both"/>
        <w:rPr>
          <w:rFonts w:ascii="Calibri" w:hAnsi="Calibri"/>
          <w:b/>
          <w:sz w:val="28"/>
          <w:szCs w:val="28"/>
        </w:rPr>
      </w:pPr>
      <w:r w:rsidRPr="002C10EB">
        <w:rPr>
          <w:rFonts w:ascii="Calibri" w:hAnsi="Calibri"/>
          <w:b/>
          <w:sz w:val="28"/>
          <w:szCs w:val="28"/>
        </w:rPr>
        <w:t xml:space="preserve">Office: </w:t>
      </w:r>
      <w:r w:rsidR="00B72F0B">
        <w:rPr>
          <w:rFonts w:ascii="Calibri" w:hAnsi="Calibri"/>
          <w:b/>
          <w:sz w:val="28"/>
          <w:szCs w:val="28"/>
        </w:rPr>
        <w:t>403</w:t>
      </w:r>
      <w:r w:rsidR="00D2676A">
        <w:rPr>
          <w:rFonts w:ascii="Calibri" w:hAnsi="Calibri"/>
          <w:b/>
          <w:sz w:val="28"/>
          <w:szCs w:val="28"/>
        </w:rPr>
        <w:t xml:space="preserve"> </w:t>
      </w:r>
      <w:proofErr w:type="spellStart"/>
      <w:r w:rsidR="00D2676A">
        <w:rPr>
          <w:rFonts w:ascii="Calibri" w:hAnsi="Calibri"/>
          <w:b/>
          <w:sz w:val="28"/>
          <w:szCs w:val="28"/>
        </w:rPr>
        <w:t>Savery</w:t>
      </w:r>
      <w:proofErr w:type="spellEnd"/>
      <w:r w:rsidR="00B70EB9">
        <w:rPr>
          <w:rFonts w:ascii="Calibri" w:hAnsi="Calibri"/>
          <w:b/>
          <w:sz w:val="28"/>
          <w:szCs w:val="28"/>
        </w:rPr>
        <w:tab/>
      </w:r>
    </w:p>
    <w:p w14:paraId="37606FAA" w14:textId="7C268235" w:rsidR="00A601F2" w:rsidRDefault="00A601F2">
      <w:pPr>
        <w:jc w:val="both"/>
        <w:rPr>
          <w:rFonts w:ascii="Calibri" w:hAnsi="Calibri"/>
          <w:b/>
          <w:sz w:val="28"/>
          <w:szCs w:val="28"/>
        </w:rPr>
      </w:pPr>
      <w:r>
        <w:rPr>
          <w:rFonts w:ascii="Calibri" w:hAnsi="Calibri"/>
          <w:b/>
          <w:sz w:val="28"/>
          <w:szCs w:val="28"/>
        </w:rPr>
        <w:t>Lecture:</w:t>
      </w:r>
      <w:r>
        <w:rPr>
          <w:rFonts w:ascii="Calibri" w:hAnsi="Calibri"/>
          <w:b/>
          <w:sz w:val="28"/>
          <w:szCs w:val="28"/>
        </w:rPr>
        <w:tab/>
      </w:r>
      <w:r>
        <w:rPr>
          <w:rFonts w:ascii="Calibri" w:hAnsi="Calibri"/>
          <w:b/>
          <w:sz w:val="28"/>
          <w:szCs w:val="28"/>
        </w:rPr>
        <w:tab/>
        <w:t>Tuesdays and Thursday</w:t>
      </w:r>
      <w:r w:rsidR="00487270">
        <w:rPr>
          <w:rFonts w:ascii="Calibri" w:hAnsi="Calibri"/>
          <w:b/>
          <w:sz w:val="28"/>
          <w:szCs w:val="28"/>
        </w:rPr>
        <w:t>s</w:t>
      </w:r>
      <w:r w:rsidR="00C67A5B">
        <w:rPr>
          <w:rFonts w:ascii="Calibri" w:hAnsi="Calibri"/>
          <w:b/>
          <w:sz w:val="28"/>
          <w:szCs w:val="28"/>
        </w:rPr>
        <w:t xml:space="preserve"> </w:t>
      </w:r>
      <w:r w:rsidR="00B72F0B">
        <w:rPr>
          <w:rFonts w:ascii="Calibri" w:hAnsi="Calibri"/>
          <w:b/>
          <w:sz w:val="28"/>
          <w:szCs w:val="28"/>
        </w:rPr>
        <w:t>6:30-8:20</w:t>
      </w:r>
    </w:p>
    <w:p w14:paraId="26458AAB" w14:textId="5F411234" w:rsidR="00D2676A" w:rsidRPr="002C10EB" w:rsidRDefault="00B70EB9" w:rsidP="00040539">
      <w:pPr>
        <w:jc w:val="both"/>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sidR="00B72F0B">
        <w:rPr>
          <w:rFonts w:ascii="Calibri" w:hAnsi="Calibri"/>
          <w:b/>
          <w:sz w:val="28"/>
          <w:szCs w:val="28"/>
        </w:rPr>
        <w:t>SMI 404</w:t>
      </w:r>
    </w:p>
    <w:p w14:paraId="43F4AD43" w14:textId="38B95CDE" w:rsidR="001B2FCC" w:rsidRDefault="008A37FE" w:rsidP="00B70EB9">
      <w:pPr>
        <w:jc w:val="both"/>
        <w:rPr>
          <w:rFonts w:ascii="Calibri" w:hAnsi="Calibri"/>
          <w:b/>
          <w:sz w:val="28"/>
          <w:szCs w:val="28"/>
        </w:rPr>
      </w:pPr>
      <w:r w:rsidRPr="002C10EB">
        <w:rPr>
          <w:rFonts w:ascii="Calibri" w:hAnsi="Calibri"/>
          <w:b/>
          <w:sz w:val="28"/>
          <w:szCs w:val="28"/>
        </w:rPr>
        <w:t xml:space="preserve">Office Hours: </w:t>
      </w:r>
      <w:r w:rsidR="00285459">
        <w:rPr>
          <w:rFonts w:ascii="Calibri" w:hAnsi="Calibri"/>
          <w:b/>
          <w:sz w:val="28"/>
          <w:szCs w:val="28"/>
        </w:rPr>
        <w:tab/>
      </w:r>
      <w:r w:rsidR="004F6D14">
        <w:rPr>
          <w:rFonts w:ascii="Calibri" w:hAnsi="Calibri"/>
          <w:b/>
          <w:sz w:val="28"/>
          <w:szCs w:val="28"/>
        </w:rPr>
        <w:t>Tuesdays</w:t>
      </w:r>
      <w:r w:rsidR="00487270">
        <w:rPr>
          <w:rFonts w:ascii="Calibri" w:hAnsi="Calibri"/>
          <w:b/>
          <w:sz w:val="28"/>
          <w:szCs w:val="28"/>
        </w:rPr>
        <w:t xml:space="preserve"> and </w:t>
      </w:r>
      <w:r w:rsidR="004F6D14">
        <w:rPr>
          <w:rFonts w:ascii="Calibri" w:hAnsi="Calibri"/>
          <w:b/>
          <w:sz w:val="28"/>
          <w:szCs w:val="28"/>
        </w:rPr>
        <w:t>Thursdays</w:t>
      </w:r>
      <w:r w:rsidR="001B2FCC">
        <w:rPr>
          <w:rFonts w:ascii="Calibri" w:hAnsi="Calibri"/>
          <w:b/>
          <w:sz w:val="28"/>
          <w:szCs w:val="28"/>
        </w:rPr>
        <w:t xml:space="preserve"> </w:t>
      </w:r>
      <w:r w:rsidR="00B72F0B">
        <w:rPr>
          <w:rFonts w:ascii="Calibri" w:hAnsi="Calibri"/>
          <w:b/>
          <w:sz w:val="28"/>
          <w:szCs w:val="28"/>
        </w:rPr>
        <w:t>3</w:t>
      </w:r>
      <w:r w:rsidR="001B2FCC">
        <w:rPr>
          <w:rFonts w:ascii="Calibri" w:hAnsi="Calibri"/>
          <w:b/>
          <w:sz w:val="28"/>
          <w:szCs w:val="28"/>
        </w:rPr>
        <w:t>-</w:t>
      </w:r>
      <w:r w:rsidR="00B72F0B">
        <w:rPr>
          <w:rFonts w:ascii="Calibri" w:hAnsi="Calibri"/>
          <w:b/>
          <w:sz w:val="28"/>
          <w:szCs w:val="28"/>
        </w:rPr>
        <w:t>4</w:t>
      </w:r>
    </w:p>
    <w:p w14:paraId="5A3CB3FD" w14:textId="288F687B" w:rsidR="009A02E9" w:rsidRPr="002C10EB" w:rsidRDefault="004F6D14" w:rsidP="00B70EB9">
      <w:pPr>
        <w:ind w:left="1440" w:firstLine="720"/>
        <w:jc w:val="both"/>
        <w:rPr>
          <w:rFonts w:ascii="Calibri" w:hAnsi="Calibri"/>
          <w:b/>
          <w:sz w:val="28"/>
          <w:szCs w:val="28"/>
        </w:rPr>
      </w:pPr>
      <w:r>
        <w:rPr>
          <w:rFonts w:ascii="Calibri" w:hAnsi="Calibri"/>
          <w:b/>
          <w:sz w:val="28"/>
          <w:szCs w:val="28"/>
        </w:rPr>
        <w:t>or</w:t>
      </w:r>
      <w:r w:rsidR="009A02E9" w:rsidRPr="002C10EB">
        <w:rPr>
          <w:rFonts w:ascii="Calibri" w:hAnsi="Calibri"/>
          <w:b/>
          <w:sz w:val="28"/>
          <w:szCs w:val="28"/>
        </w:rPr>
        <w:t xml:space="preserve"> by appointment</w:t>
      </w:r>
    </w:p>
    <w:p w14:paraId="65D1C6C7" w14:textId="0DADD5A6" w:rsidR="009A02E9" w:rsidRDefault="009A02E9">
      <w:pPr>
        <w:jc w:val="both"/>
        <w:rPr>
          <w:rFonts w:ascii="Calibri" w:hAnsi="Calibri"/>
          <w:b/>
          <w:sz w:val="28"/>
          <w:szCs w:val="28"/>
        </w:rPr>
      </w:pPr>
      <w:r w:rsidRPr="002C10EB">
        <w:rPr>
          <w:rFonts w:ascii="Calibri" w:hAnsi="Calibri"/>
          <w:b/>
          <w:sz w:val="28"/>
          <w:szCs w:val="28"/>
        </w:rPr>
        <w:t xml:space="preserve">Email: </w:t>
      </w:r>
      <w:hyperlink r:id="rId10" w:history="1">
        <w:r w:rsidR="00B72F0B" w:rsidRPr="00595D49">
          <w:rPr>
            <w:rStyle w:val="a4"/>
            <w:rFonts w:ascii="Calibri" w:hAnsi="Calibri"/>
            <w:b/>
            <w:sz w:val="28"/>
            <w:szCs w:val="28"/>
          </w:rPr>
          <w:t>zhaijing@uw.edu</w:t>
        </w:r>
      </w:hyperlink>
    </w:p>
    <w:p w14:paraId="3BC3A047" w14:textId="77777777" w:rsidR="009A02E9" w:rsidRPr="002C10EB" w:rsidRDefault="009A02E9">
      <w:pPr>
        <w:jc w:val="both"/>
        <w:rPr>
          <w:rFonts w:ascii="Calibri" w:hAnsi="Calibri"/>
          <w:sz w:val="24"/>
        </w:rPr>
      </w:pPr>
    </w:p>
    <w:p w14:paraId="5AE8916B" w14:textId="77777777" w:rsidR="0043667F" w:rsidRPr="0043667F" w:rsidRDefault="0043667F" w:rsidP="0043667F">
      <w:pPr>
        <w:jc w:val="both"/>
        <w:rPr>
          <w:rFonts w:ascii="Calibri" w:hAnsi="Calibri"/>
          <w:b/>
          <w:sz w:val="32"/>
        </w:rPr>
      </w:pPr>
      <w:r w:rsidRPr="0043667F">
        <w:rPr>
          <w:rFonts w:ascii="Calibri" w:hAnsi="Calibri"/>
          <w:b/>
          <w:sz w:val="32"/>
        </w:rPr>
        <w:t>Our course website is at:</w:t>
      </w:r>
    </w:p>
    <w:p w14:paraId="271F969B" w14:textId="77777777" w:rsidR="00EA0940" w:rsidRPr="0043667F" w:rsidRDefault="00000000" w:rsidP="00EA0940">
      <w:pPr>
        <w:jc w:val="both"/>
        <w:rPr>
          <w:rFonts w:ascii="Calibri" w:hAnsi="Calibri"/>
          <w:b/>
          <w:color w:val="CC3300"/>
          <w:sz w:val="32"/>
        </w:rPr>
      </w:pPr>
      <w:hyperlink r:id="rId11" w:history="1">
        <w:r w:rsidR="00EA0940">
          <w:rPr>
            <w:rStyle w:val="a4"/>
            <w:rFonts w:ascii="Calibri" w:hAnsi="Calibri"/>
            <w:b/>
            <w:sz w:val="32"/>
          </w:rPr>
          <w:t>canvas.uw.edu</w:t>
        </w:r>
      </w:hyperlink>
    </w:p>
    <w:p w14:paraId="01E17EE5" w14:textId="77777777" w:rsidR="0043667F" w:rsidRDefault="0043667F">
      <w:pPr>
        <w:jc w:val="both"/>
        <w:rPr>
          <w:rFonts w:ascii="Calibri" w:hAnsi="Calibri"/>
          <w:b/>
          <w:color w:val="CC3300"/>
          <w:sz w:val="32"/>
        </w:rPr>
      </w:pPr>
    </w:p>
    <w:p w14:paraId="42CDCEB7" w14:textId="77777777" w:rsidR="009A02E9" w:rsidRPr="002C10EB" w:rsidRDefault="009A02E9">
      <w:pPr>
        <w:jc w:val="both"/>
        <w:rPr>
          <w:rFonts w:ascii="Calibri" w:hAnsi="Calibri"/>
          <w:b/>
          <w:color w:val="CC3300"/>
          <w:sz w:val="32"/>
        </w:rPr>
      </w:pPr>
      <w:r w:rsidRPr="002C10EB">
        <w:rPr>
          <w:rFonts w:ascii="Calibri" w:hAnsi="Calibri"/>
          <w:b/>
          <w:color w:val="CC3300"/>
          <w:sz w:val="32"/>
        </w:rPr>
        <w:t>Please read the following carefully:</w:t>
      </w:r>
    </w:p>
    <w:p w14:paraId="6C800CCF" w14:textId="77777777" w:rsidR="009A02E9" w:rsidRPr="002C10EB" w:rsidRDefault="009A02E9">
      <w:pPr>
        <w:jc w:val="both"/>
        <w:rPr>
          <w:rFonts w:ascii="Calibri" w:hAnsi="Calibri"/>
          <w:b/>
          <w:color w:val="0000FF"/>
          <w:sz w:val="28"/>
          <w:szCs w:val="28"/>
        </w:rPr>
      </w:pPr>
    </w:p>
    <w:p w14:paraId="0778593D" w14:textId="77777777" w:rsidR="009A02E9" w:rsidRDefault="009A02E9">
      <w:pPr>
        <w:jc w:val="both"/>
        <w:rPr>
          <w:rFonts w:ascii="Calibri" w:hAnsi="Calibri"/>
          <w:sz w:val="24"/>
        </w:rPr>
      </w:pPr>
      <w:r w:rsidRPr="002C10EB">
        <w:rPr>
          <w:rFonts w:ascii="Calibri" w:hAnsi="Calibri"/>
          <w:b/>
          <w:color w:val="006600"/>
          <w:sz w:val="28"/>
          <w:szCs w:val="28"/>
        </w:rPr>
        <w:t>Overall Description of the Course:</w:t>
      </w:r>
      <w:r w:rsidRPr="002C10EB">
        <w:rPr>
          <w:rFonts w:ascii="Calibri" w:hAnsi="Calibri"/>
          <w:sz w:val="24"/>
        </w:rPr>
        <w:t xml:space="preserve"> Economists in general agree with the following proposition: economics is not a field of study of </w:t>
      </w:r>
      <w:proofErr w:type="gramStart"/>
      <w:r w:rsidR="00035444">
        <w:rPr>
          <w:rFonts w:ascii="Calibri" w:hAnsi="Calibri"/>
          <w:sz w:val="24"/>
        </w:rPr>
        <w:t>anything in</w:t>
      </w:r>
      <w:r w:rsidRPr="002C10EB">
        <w:rPr>
          <w:rFonts w:ascii="Calibri" w:hAnsi="Calibri"/>
          <w:sz w:val="24"/>
        </w:rPr>
        <w:t xml:space="preserve"> particular</w:t>
      </w:r>
      <w:proofErr w:type="gramEnd"/>
      <w:r w:rsidRPr="002C10EB">
        <w:rPr>
          <w:rFonts w:ascii="Calibri" w:hAnsi="Calibri"/>
          <w:sz w:val="24"/>
        </w:rPr>
        <w:t xml:space="preserve">. Rather, it is a set of tools and concepts that can be applied to understand a great number of phenomena in the economic and social sphere. We use the tools of the science of economics to study why things are </w:t>
      </w:r>
      <w:r w:rsidR="00035444">
        <w:rPr>
          <w:rFonts w:ascii="Calibri" w:hAnsi="Calibri"/>
          <w:sz w:val="24"/>
        </w:rPr>
        <w:t xml:space="preserve">the way they are </w:t>
      </w:r>
      <w:r w:rsidRPr="002C10EB">
        <w:rPr>
          <w:rFonts w:ascii="Calibri" w:hAnsi="Calibri"/>
          <w:sz w:val="24"/>
        </w:rPr>
        <w:t xml:space="preserve">and how </w:t>
      </w:r>
      <w:r w:rsidR="00035444">
        <w:rPr>
          <w:rFonts w:ascii="Calibri" w:hAnsi="Calibri"/>
          <w:sz w:val="24"/>
        </w:rPr>
        <w:t>things</w:t>
      </w:r>
      <w:r w:rsidRPr="002C10EB">
        <w:rPr>
          <w:rFonts w:ascii="Calibri" w:hAnsi="Calibri"/>
          <w:sz w:val="24"/>
        </w:rPr>
        <w:t xml:space="preserve"> change when a relevant factor or force — that shapes the phenomenon under study—changes. As you read the assigned textbook for this course</w:t>
      </w:r>
      <w:r w:rsidR="00AB0871">
        <w:rPr>
          <w:rFonts w:ascii="Calibri" w:hAnsi="Calibri"/>
          <w:sz w:val="24"/>
        </w:rPr>
        <w:t xml:space="preserve"> and attend the lectures and quiz sections</w:t>
      </w:r>
      <w:r w:rsidRPr="002C10EB">
        <w:rPr>
          <w:rFonts w:ascii="Calibri" w:hAnsi="Calibri"/>
          <w:sz w:val="24"/>
        </w:rPr>
        <w:t xml:space="preserve">, you will find the application of a set of thinking tools to a great number of interesting and important issues. Many of these issues—part of the “conventional wisdom” believed by many—are re-examined from an in-depth and insightful perspective. As the meaning and purpose of higher education goes, this should be truly a </w:t>
      </w:r>
      <w:r w:rsidRPr="002C10EB">
        <w:rPr>
          <w:rFonts w:ascii="Calibri" w:hAnsi="Calibri"/>
          <w:i/>
          <w:sz w:val="24"/>
        </w:rPr>
        <w:t>higher</w:t>
      </w:r>
      <w:r w:rsidRPr="002C10EB">
        <w:rPr>
          <w:rFonts w:ascii="Calibri" w:hAnsi="Calibri"/>
          <w:sz w:val="24"/>
        </w:rPr>
        <w:t xml:space="preserve"> education experience!</w:t>
      </w:r>
    </w:p>
    <w:p w14:paraId="2F042C56" w14:textId="77777777" w:rsidR="00555BF7" w:rsidRDefault="00555BF7">
      <w:pPr>
        <w:jc w:val="both"/>
        <w:rPr>
          <w:rFonts w:ascii="Calibri" w:hAnsi="Calibri"/>
          <w:sz w:val="24"/>
        </w:rPr>
      </w:pPr>
    </w:p>
    <w:p w14:paraId="4E25BB67" w14:textId="77777777" w:rsidR="00555BF7" w:rsidRDefault="00555BF7">
      <w:pPr>
        <w:jc w:val="both"/>
        <w:rPr>
          <w:rFonts w:ascii="Calibri" w:hAnsi="Calibri"/>
          <w:sz w:val="24"/>
        </w:rPr>
      </w:pPr>
      <w:r w:rsidRPr="00555BF7">
        <w:rPr>
          <w:rFonts w:ascii="Calibri" w:hAnsi="Calibri"/>
          <w:sz w:val="24"/>
        </w:rPr>
        <w:t xml:space="preserve">Macroeconomics is the study of economic behavior in aggregate – how an economy grows and changes, and perhaps most importantly, how (if at all) we can manipulate it </w:t>
      </w:r>
      <w:proofErr w:type="gramStart"/>
      <w:r w:rsidRPr="00555BF7">
        <w:rPr>
          <w:rFonts w:ascii="Calibri" w:hAnsi="Calibri"/>
          <w:sz w:val="24"/>
        </w:rPr>
        <w:t>in order to</w:t>
      </w:r>
      <w:proofErr w:type="gramEnd"/>
      <w:r w:rsidRPr="00555BF7">
        <w:rPr>
          <w:rFonts w:ascii="Calibri" w:hAnsi="Calibri"/>
          <w:sz w:val="24"/>
        </w:rPr>
        <w:t xml:space="preserve"> increase overall welfare. Almost by definition, macro is the study of generating the greatest economic benefits for the greatest number by the most efficient available means. Along the way, we will consider theories of money, trade, unemployment, business cycles and growth.</w:t>
      </w:r>
    </w:p>
    <w:p w14:paraId="1893484B" w14:textId="77777777" w:rsidR="009A02E9" w:rsidRPr="002C10EB" w:rsidRDefault="009A02E9">
      <w:pPr>
        <w:jc w:val="both"/>
        <w:rPr>
          <w:rFonts w:ascii="Calibri" w:hAnsi="Calibri"/>
          <w:b/>
          <w:color w:val="0000FF"/>
          <w:sz w:val="28"/>
          <w:szCs w:val="28"/>
        </w:rPr>
      </w:pPr>
    </w:p>
    <w:p w14:paraId="654931F9" w14:textId="77777777" w:rsidR="009A02E9" w:rsidRPr="002C10EB" w:rsidRDefault="009A02E9">
      <w:pPr>
        <w:jc w:val="both"/>
        <w:rPr>
          <w:rFonts w:ascii="Calibri" w:hAnsi="Calibri"/>
          <w:b/>
          <w:color w:val="006600"/>
          <w:sz w:val="28"/>
          <w:szCs w:val="28"/>
        </w:rPr>
      </w:pPr>
      <w:r w:rsidRPr="002C10EB">
        <w:rPr>
          <w:rFonts w:ascii="Calibri" w:hAnsi="Calibri"/>
          <w:b/>
          <w:color w:val="006600"/>
          <w:sz w:val="28"/>
          <w:szCs w:val="28"/>
        </w:rPr>
        <w:t xml:space="preserve">Student Learning Goals: </w:t>
      </w:r>
    </w:p>
    <w:p w14:paraId="440EF74C" w14:textId="77777777" w:rsidR="009A02E9" w:rsidRPr="002C10EB" w:rsidRDefault="009A02E9">
      <w:pPr>
        <w:jc w:val="both"/>
        <w:rPr>
          <w:rFonts w:ascii="Calibri" w:hAnsi="Calibri"/>
          <w:sz w:val="24"/>
        </w:rPr>
      </w:pPr>
    </w:p>
    <w:p w14:paraId="0D31F049" w14:textId="77777777" w:rsidR="009A02E9" w:rsidRPr="002C10EB" w:rsidRDefault="009A02E9">
      <w:pPr>
        <w:ind w:left="360"/>
        <w:jc w:val="both"/>
        <w:rPr>
          <w:rFonts w:ascii="Calibri" w:hAnsi="Calibri"/>
          <w:sz w:val="24"/>
        </w:rPr>
      </w:pPr>
      <w:r w:rsidRPr="002C10EB">
        <w:rPr>
          <w:rFonts w:ascii="Calibri" w:hAnsi="Calibri"/>
          <w:sz w:val="24"/>
        </w:rPr>
        <w:t>The goals for your learning fall into a couple of categories:</w:t>
      </w:r>
    </w:p>
    <w:p w14:paraId="4FDBD38C" w14:textId="77777777" w:rsidR="009A02E9" w:rsidRPr="002C10EB" w:rsidRDefault="009A02E9">
      <w:pPr>
        <w:ind w:left="360"/>
        <w:jc w:val="both"/>
        <w:rPr>
          <w:rFonts w:ascii="Calibri" w:hAnsi="Calibri"/>
          <w:sz w:val="24"/>
        </w:rPr>
      </w:pPr>
    </w:p>
    <w:p w14:paraId="3F4F7016" w14:textId="77777777" w:rsidR="009A02E9" w:rsidRPr="002C10EB" w:rsidRDefault="009A02E9">
      <w:pPr>
        <w:numPr>
          <w:ilvl w:val="0"/>
          <w:numId w:val="2"/>
        </w:numPr>
        <w:jc w:val="both"/>
        <w:rPr>
          <w:rFonts w:ascii="Calibri" w:hAnsi="Calibri"/>
          <w:sz w:val="24"/>
        </w:rPr>
      </w:pPr>
      <w:r w:rsidRPr="002C10EB">
        <w:rPr>
          <w:rFonts w:ascii="Calibri" w:hAnsi="Calibri"/>
          <w:sz w:val="24"/>
        </w:rPr>
        <w:t>Fundamental Knowledge</w:t>
      </w:r>
    </w:p>
    <w:p w14:paraId="658BC7BE" w14:textId="77777777" w:rsidR="009A02E9" w:rsidRPr="002C10EB" w:rsidRDefault="002B33B4">
      <w:pPr>
        <w:numPr>
          <w:ilvl w:val="0"/>
          <w:numId w:val="8"/>
        </w:numPr>
        <w:jc w:val="both"/>
        <w:rPr>
          <w:rFonts w:ascii="Calibri" w:hAnsi="Calibri"/>
          <w:sz w:val="24"/>
        </w:rPr>
      </w:pPr>
      <w:r>
        <w:rPr>
          <w:rFonts w:ascii="Calibri" w:hAnsi="Calibri"/>
          <w:sz w:val="24"/>
        </w:rPr>
        <w:t>Understand and be able to use ma</w:t>
      </w:r>
      <w:r w:rsidR="009A02E9" w:rsidRPr="002C10EB">
        <w:rPr>
          <w:rFonts w:ascii="Calibri" w:hAnsi="Calibri"/>
          <w:sz w:val="24"/>
        </w:rPr>
        <w:t xml:space="preserve">croeconomic </w:t>
      </w:r>
      <w:proofErr w:type="gramStart"/>
      <w:r w:rsidR="009A02E9" w:rsidRPr="002C10EB">
        <w:rPr>
          <w:rFonts w:ascii="Calibri" w:hAnsi="Calibri"/>
          <w:sz w:val="24"/>
        </w:rPr>
        <w:t>terminology</w:t>
      </w:r>
      <w:proofErr w:type="gramEnd"/>
    </w:p>
    <w:p w14:paraId="3E7AB65D" w14:textId="77777777" w:rsidR="009A02E9" w:rsidRPr="002C10EB" w:rsidRDefault="005652DC">
      <w:pPr>
        <w:numPr>
          <w:ilvl w:val="0"/>
          <w:numId w:val="8"/>
        </w:numPr>
        <w:jc w:val="both"/>
        <w:rPr>
          <w:rFonts w:ascii="Calibri" w:hAnsi="Calibri"/>
          <w:sz w:val="24"/>
        </w:rPr>
      </w:pPr>
      <w:r>
        <w:rPr>
          <w:rFonts w:ascii="Calibri" w:hAnsi="Calibri"/>
          <w:sz w:val="24"/>
        </w:rPr>
        <w:t>Explain how</w:t>
      </w:r>
      <w:r w:rsidR="009A02E9" w:rsidRPr="002C10EB">
        <w:rPr>
          <w:rFonts w:ascii="Calibri" w:hAnsi="Calibri"/>
          <w:sz w:val="24"/>
        </w:rPr>
        <w:t xml:space="preserve"> the highest-valued alternative foregone is the opportunity cost </w:t>
      </w:r>
      <w:proofErr w:type="gramStart"/>
      <w:r w:rsidR="009A02E9" w:rsidRPr="002C10EB">
        <w:rPr>
          <w:rFonts w:ascii="Calibri" w:hAnsi="Calibri"/>
          <w:sz w:val="24"/>
        </w:rPr>
        <w:t>of  what</w:t>
      </w:r>
      <w:proofErr w:type="gramEnd"/>
      <w:r w:rsidR="009A02E9" w:rsidRPr="002C10EB">
        <w:rPr>
          <w:rFonts w:ascii="Calibri" w:hAnsi="Calibri"/>
          <w:sz w:val="24"/>
        </w:rPr>
        <w:t xml:space="preserve"> is chosen</w:t>
      </w:r>
    </w:p>
    <w:p w14:paraId="04B2EEAC" w14:textId="77777777" w:rsidR="009A02E9" w:rsidRPr="002C10EB" w:rsidRDefault="002B33B4">
      <w:pPr>
        <w:numPr>
          <w:ilvl w:val="0"/>
          <w:numId w:val="8"/>
        </w:numPr>
        <w:jc w:val="both"/>
        <w:rPr>
          <w:rFonts w:ascii="Calibri" w:hAnsi="Calibri"/>
          <w:sz w:val="24"/>
        </w:rPr>
      </w:pPr>
      <w:r>
        <w:rPr>
          <w:rFonts w:ascii="Calibri" w:hAnsi="Calibri"/>
          <w:sz w:val="24"/>
        </w:rPr>
        <w:t xml:space="preserve">Explain who determines the growth of production and prices in the </w:t>
      </w:r>
      <w:proofErr w:type="gramStart"/>
      <w:r>
        <w:rPr>
          <w:rFonts w:ascii="Calibri" w:hAnsi="Calibri"/>
          <w:sz w:val="24"/>
        </w:rPr>
        <w:t>economy</w:t>
      </w:r>
      <w:proofErr w:type="gramEnd"/>
    </w:p>
    <w:p w14:paraId="5F7AEAA3" w14:textId="77777777" w:rsidR="009A02E9" w:rsidRPr="002C10EB" w:rsidRDefault="002B33B4">
      <w:pPr>
        <w:numPr>
          <w:ilvl w:val="0"/>
          <w:numId w:val="8"/>
        </w:numPr>
        <w:jc w:val="both"/>
        <w:rPr>
          <w:rFonts w:ascii="Calibri" w:hAnsi="Calibri"/>
          <w:sz w:val="24"/>
        </w:rPr>
      </w:pPr>
      <w:r>
        <w:rPr>
          <w:rFonts w:ascii="Calibri" w:hAnsi="Calibri"/>
          <w:sz w:val="24"/>
        </w:rPr>
        <w:t>Analyze the causes of growth and recession.</w:t>
      </w:r>
    </w:p>
    <w:p w14:paraId="09886B3A" w14:textId="77777777" w:rsidR="003A3B0F" w:rsidRPr="002C10EB" w:rsidRDefault="005652DC" w:rsidP="00123EF8">
      <w:pPr>
        <w:numPr>
          <w:ilvl w:val="0"/>
          <w:numId w:val="8"/>
        </w:numPr>
        <w:jc w:val="both"/>
        <w:rPr>
          <w:rFonts w:ascii="Calibri" w:hAnsi="Calibri"/>
          <w:sz w:val="24"/>
        </w:rPr>
      </w:pPr>
      <w:r>
        <w:rPr>
          <w:rFonts w:ascii="Calibri" w:hAnsi="Calibri"/>
          <w:sz w:val="24"/>
        </w:rPr>
        <w:t>Analyze</w:t>
      </w:r>
      <w:r w:rsidR="009A02E9" w:rsidRPr="002C10EB">
        <w:rPr>
          <w:rFonts w:ascii="Calibri" w:hAnsi="Calibri"/>
          <w:sz w:val="24"/>
        </w:rPr>
        <w:t xml:space="preserve"> how government policies and different institutional arrangements affect the all</w:t>
      </w:r>
      <w:r w:rsidR="003A3B0F" w:rsidRPr="002C10EB">
        <w:rPr>
          <w:rFonts w:ascii="Calibri" w:hAnsi="Calibri"/>
          <w:sz w:val="24"/>
        </w:rPr>
        <w:t>ocation of resources in an</w:t>
      </w:r>
      <w:r w:rsidR="009A02E9" w:rsidRPr="002C10EB">
        <w:rPr>
          <w:rFonts w:ascii="Calibri" w:hAnsi="Calibri"/>
          <w:sz w:val="24"/>
        </w:rPr>
        <w:t xml:space="preserve"> </w:t>
      </w:r>
      <w:proofErr w:type="gramStart"/>
      <w:r w:rsidR="009A02E9" w:rsidRPr="002C10EB">
        <w:rPr>
          <w:rFonts w:ascii="Calibri" w:hAnsi="Calibri"/>
          <w:sz w:val="24"/>
        </w:rPr>
        <w:t>economy</w:t>
      </w:r>
      <w:proofErr w:type="gramEnd"/>
    </w:p>
    <w:p w14:paraId="518634C9" w14:textId="77777777" w:rsidR="003A3B0F" w:rsidRPr="002C10EB" w:rsidRDefault="003A3B0F">
      <w:pPr>
        <w:ind w:left="360"/>
        <w:jc w:val="both"/>
        <w:rPr>
          <w:rFonts w:ascii="Calibri" w:hAnsi="Calibri"/>
          <w:sz w:val="24"/>
        </w:rPr>
      </w:pPr>
    </w:p>
    <w:p w14:paraId="24A3DD03" w14:textId="77777777" w:rsidR="009A02E9" w:rsidRPr="002C10EB" w:rsidRDefault="009A02E9">
      <w:pPr>
        <w:numPr>
          <w:ilvl w:val="0"/>
          <w:numId w:val="2"/>
        </w:numPr>
        <w:jc w:val="both"/>
        <w:rPr>
          <w:rFonts w:ascii="Calibri" w:hAnsi="Calibri"/>
          <w:sz w:val="24"/>
        </w:rPr>
      </w:pPr>
      <w:r w:rsidRPr="002C10EB">
        <w:rPr>
          <w:rFonts w:ascii="Calibri" w:hAnsi="Calibri"/>
          <w:sz w:val="24"/>
        </w:rPr>
        <w:t>Application</w:t>
      </w:r>
    </w:p>
    <w:p w14:paraId="3D627556" w14:textId="77777777" w:rsidR="009A02E9" w:rsidRPr="002C10EB" w:rsidRDefault="009A02E9">
      <w:pPr>
        <w:numPr>
          <w:ilvl w:val="0"/>
          <w:numId w:val="9"/>
        </w:numPr>
        <w:jc w:val="both"/>
        <w:rPr>
          <w:rFonts w:ascii="Calibri" w:hAnsi="Calibri"/>
          <w:sz w:val="24"/>
        </w:rPr>
      </w:pPr>
      <w:r w:rsidRPr="002C10EB">
        <w:rPr>
          <w:rFonts w:ascii="Calibri" w:hAnsi="Calibri"/>
          <w:sz w:val="24"/>
        </w:rPr>
        <w:lastRenderedPageBreak/>
        <w:t>Use m</w:t>
      </w:r>
      <w:r w:rsidR="002B33B4">
        <w:rPr>
          <w:rFonts w:ascii="Calibri" w:hAnsi="Calibri"/>
          <w:sz w:val="24"/>
        </w:rPr>
        <w:t>a</w:t>
      </w:r>
      <w:r w:rsidRPr="002C10EB">
        <w:rPr>
          <w:rFonts w:ascii="Calibri" w:hAnsi="Calibri"/>
          <w:sz w:val="24"/>
        </w:rPr>
        <w:t xml:space="preserve">croeconomic principles to understand and explain economic events and other social </w:t>
      </w:r>
      <w:proofErr w:type="gramStart"/>
      <w:r w:rsidRPr="002C10EB">
        <w:rPr>
          <w:rFonts w:ascii="Calibri" w:hAnsi="Calibri"/>
          <w:sz w:val="24"/>
        </w:rPr>
        <w:t>phenomena</w:t>
      </w:r>
      <w:proofErr w:type="gramEnd"/>
    </w:p>
    <w:p w14:paraId="053C3565" w14:textId="77777777" w:rsidR="009A02E9" w:rsidRPr="002C10EB" w:rsidRDefault="009A02E9">
      <w:pPr>
        <w:numPr>
          <w:ilvl w:val="0"/>
          <w:numId w:val="9"/>
        </w:numPr>
        <w:jc w:val="both"/>
        <w:rPr>
          <w:rFonts w:ascii="Calibri" w:hAnsi="Calibri"/>
          <w:sz w:val="24"/>
        </w:rPr>
      </w:pPr>
      <w:r w:rsidRPr="002C10EB">
        <w:rPr>
          <w:rFonts w:ascii="Calibri" w:hAnsi="Calibri"/>
          <w:sz w:val="24"/>
        </w:rPr>
        <w:t xml:space="preserve">Critique the economic content of articles or </w:t>
      </w:r>
      <w:proofErr w:type="gramStart"/>
      <w:r w:rsidRPr="002C10EB">
        <w:rPr>
          <w:rFonts w:ascii="Calibri" w:hAnsi="Calibri"/>
          <w:sz w:val="24"/>
        </w:rPr>
        <w:t>presentations</w:t>
      </w:r>
      <w:proofErr w:type="gramEnd"/>
    </w:p>
    <w:p w14:paraId="71D90C4D" w14:textId="77777777" w:rsidR="009A02E9" w:rsidRPr="002C10EB" w:rsidRDefault="009A02E9">
      <w:pPr>
        <w:numPr>
          <w:ilvl w:val="0"/>
          <w:numId w:val="9"/>
        </w:numPr>
        <w:jc w:val="both"/>
        <w:rPr>
          <w:rFonts w:ascii="Calibri" w:hAnsi="Calibri"/>
          <w:sz w:val="24"/>
        </w:rPr>
      </w:pPr>
      <w:r w:rsidRPr="002C10EB">
        <w:rPr>
          <w:rFonts w:ascii="Calibri" w:hAnsi="Calibri"/>
          <w:sz w:val="24"/>
        </w:rPr>
        <w:t xml:space="preserve">Appreciate the usefulness of economic reasoning in </w:t>
      </w:r>
      <w:r w:rsidR="002B33B4">
        <w:rPr>
          <w:rFonts w:ascii="Calibri" w:hAnsi="Calibri"/>
          <w:sz w:val="24"/>
        </w:rPr>
        <w:t>social</w:t>
      </w:r>
      <w:r w:rsidRPr="002C10EB">
        <w:rPr>
          <w:rFonts w:ascii="Calibri" w:hAnsi="Calibri"/>
          <w:sz w:val="24"/>
        </w:rPr>
        <w:t xml:space="preserve"> decision </w:t>
      </w:r>
      <w:proofErr w:type="gramStart"/>
      <w:r w:rsidRPr="002C10EB">
        <w:rPr>
          <w:rFonts w:ascii="Calibri" w:hAnsi="Calibri"/>
          <w:sz w:val="24"/>
        </w:rPr>
        <w:t>making</w:t>
      </w:r>
      <w:proofErr w:type="gramEnd"/>
    </w:p>
    <w:p w14:paraId="2EB9D10C" w14:textId="77777777" w:rsidR="00EA0940" w:rsidRDefault="00EA0940">
      <w:pPr>
        <w:jc w:val="both"/>
        <w:rPr>
          <w:rFonts w:ascii="Calibri" w:hAnsi="Calibri"/>
          <w:b/>
          <w:color w:val="006600"/>
          <w:sz w:val="28"/>
          <w:szCs w:val="28"/>
        </w:rPr>
      </w:pPr>
    </w:p>
    <w:p w14:paraId="29958291" w14:textId="77777777" w:rsidR="00D470D4" w:rsidRDefault="00D470D4">
      <w:pPr>
        <w:jc w:val="both"/>
        <w:rPr>
          <w:rFonts w:ascii="Calibri" w:hAnsi="Calibri"/>
          <w:b/>
          <w:color w:val="006600"/>
          <w:sz w:val="28"/>
          <w:szCs w:val="28"/>
        </w:rPr>
      </w:pPr>
    </w:p>
    <w:p w14:paraId="67BEB9E8" w14:textId="77777777" w:rsidR="00D470D4" w:rsidRDefault="00D470D4">
      <w:pPr>
        <w:jc w:val="both"/>
        <w:rPr>
          <w:rFonts w:ascii="Calibri" w:hAnsi="Calibri"/>
          <w:b/>
          <w:color w:val="006600"/>
          <w:sz w:val="28"/>
          <w:szCs w:val="28"/>
        </w:rPr>
      </w:pPr>
    </w:p>
    <w:p w14:paraId="1AEEF331" w14:textId="77777777" w:rsidR="00D470D4" w:rsidRDefault="00D470D4">
      <w:pPr>
        <w:jc w:val="both"/>
        <w:rPr>
          <w:rFonts w:ascii="Calibri" w:hAnsi="Calibri"/>
          <w:b/>
          <w:color w:val="006600"/>
          <w:sz w:val="28"/>
          <w:szCs w:val="28"/>
        </w:rPr>
      </w:pPr>
    </w:p>
    <w:p w14:paraId="5BF46695" w14:textId="77777777" w:rsidR="002B33B4" w:rsidRDefault="002B33B4">
      <w:pPr>
        <w:jc w:val="both"/>
        <w:rPr>
          <w:rFonts w:ascii="Calibri" w:hAnsi="Calibri"/>
          <w:b/>
          <w:color w:val="006600"/>
          <w:sz w:val="28"/>
          <w:szCs w:val="28"/>
        </w:rPr>
      </w:pPr>
    </w:p>
    <w:p w14:paraId="4A103C6B" w14:textId="77777777" w:rsidR="009A02E9" w:rsidRPr="002C10EB" w:rsidRDefault="009A02E9">
      <w:pPr>
        <w:jc w:val="both"/>
        <w:rPr>
          <w:rFonts w:ascii="Calibri" w:hAnsi="Calibri"/>
          <w:b/>
          <w:color w:val="006600"/>
          <w:sz w:val="28"/>
          <w:szCs w:val="28"/>
        </w:rPr>
      </w:pPr>
      <w:r w:rsidRPr="002C10EB">
        <w:rPr>
          <w:rFonts w:ascii="Calibri" w:hAnsi="Calibri"/>
          <w:b/>
          <w:color w:val="006600"/>
          <w:sz w:val="28"/>
          <w:szCs w:val="28"/>
        </w:rPr>
        <w:t xml:space="preserve">Our respective responsibilities: </w:t>
      </w:r>
    </w:p>
    <w:p w14:paraId="6BEAA9FD" w14:textId="77777777" w:rsidR="00D470D4" w:rsidRDefault="00D470D4">
      <w:pPr>
        <w:jc w:val="both"/>
        <w:rPr>
          <w:rFonts w:ascii="Calibri" w:hAnsi="Calibri"/>
          <w:b/>
          <w:color w:val="006600"/>
          <w:sz w:val="28"/>
          <w:szCs w:val="28"/>
        </w:rPr>
      </w:pPr>
    </w:p>
    <w:p w14:paraId="248835F0" w14:textId="663852FF" w:rsidR="009A02E9" w:rsidRPr="002C10EB" w:rsidRDefault="009A02E9">
      <w:pPr>
        <w:jc w:val="both"/>
        <w:rPr>
          <w:rFonts w:ascii="Calibri" w:hAnsi="Calibri"/>
          <w:b/>
          <w:sz w:val="28"/>
          <w:szCs w:val="28"/>
        </w:rPr>
      </w:pPr>
      <w:r w:rsidRPr="002C10EB">
        <w:rPr>
          <w:rFonts w:ascii="Calibri" w:hAnsi="Calibri"/>
          <w:b/>
          <w:color w:val="006600"/>
          <w:sz w:val="28"/>
          <w:szCs w:val="28"/>
        </w:rPr>
        <w:t xml:space="preserve">Your </w:t>
      </w:r>
      <w:proofErr w:type="gramStart"/>
      <w:r w:rsidRPr="002C10EB">
        <w:rPr>
          <w:rFonts w:ascii="Calibri" w:hAnsi="Calibri"/>
          <w:b/>
          <w:color w:val="006600"/>
          <w:sz w:val="28"/>
          <w:szCs w:val="28"/>
        </w:rPr>
        <w:t>Instructor</w:t>
      </w:r>
      <w:proofErr w:type="gramEnd"/>
      <w:r w:rsidRPr="002C10EB">
        <w:rPr>
          <w:rFonts w:ascii="Calibri" w:hAnsi="Calibri"/>
          <w:b/>
          <w:color w:val="006600"/>
          <w:sz w:val="28"/>
          <w:szCs w:val="28"/>
        </w:rPr>
        <w:t>:</w:t>
      </w:r>
      <w:r w:rsidRPr="002C10EB">
        <w:rPr>
          <w:rFonts w:ascii="Calibri" w:hAnsi="Calibri"/>
          <w:b/>
          <w:color w:val="0000FF"/>
          <w:sz w:val="28"/>
          <w:szCs w:val="28"/>
        </w:rPr>
        <w:t xml:space="preserve"> </w:t>
      </w:r>
      <w:r w:rsidRPr="002C10EB">
        <w:rPr>
          <w:rFonts w:ascii="Calibri" w:hAnsi="Calibri"/>
          <w:sz w:val="24"/>
          <w:szCs w:val="24"/>
        </w:rPr>
        <w:t>my responsibilities</w:t>
      </w:r>
      <w:r w:rsidRPr="002C10EB">
        <w:rPr>
          <w:rFonts w:ascii="Calibri" w:hAnsi="Calibri"/>
          <w:color w:val="0000FF"/>
          <w:sz w:val="24"/>
          <w:szCs w:val="24"/>
        </w:rPr>
        <w:t xml:space="preserve"> </w:t>
      </w:r>
      <w:r w:rsidRPr="002C10EB">
        <w:rPr>
          <w:rFonts w:ascii="Calibri" w:hAnsi="Calibri"/>
          <w:sz w:val="24"/>
          <w:szCs w:val="24"/>
        </w:rPr>
        <w:t>include</w:t>
      </w:r>
      <w:r w:rsidRPr="002C10EB">
        <w:rPr>
          <w:rFonts w:ascii="Calibri" w:hAnsi="Calibri"/>
          <w:color w:val="0000FF"/>
          <w:sz w:val="24"/>
          <w:szCs w:val="24"/>
        </w:rPr>
        <w:t xml:space="preserve"> </w:t>
      </w:r>
      <w:r w:rsidRPr="002C10EB">
        <w:rPr>
          <w:rFonts w:ascii="Calibri" w:hAnsi="Calibri"/>
          <w:sz w:val="24"/>
          <w:szCs w:val="24"/>
        </w:rPr>
        <w:t xml:space="preserve">clear explanations of concepts and tools, </w:t>
      </w:r>
      <w:r w:rsidR="008E2CB1">
        <w:rPr>
          <w:rFonts w:ascii="Calibri" w:hAnsi="Calibri"/>
          <w:sz w:val="24"/>
          <w:szCs w:val="24"/>
        </w:rPr>
        <w:t>helping</w:t>
      </w:r>
      <w:r w:rsidRPr="002C10EB">
        <w:rPr>
          <w:rFonts w:ascii="Calibri" w:hAnsi="Calibri"/>
          <w:sz w:val="24"/>
          <w:szCs w:val="24"/>
        </w:rPr>
        <w:t xml:space="preserve"> and motivating you to want to master the tools and concepts that aid you to gain insight into the workings of the economy and the society you live in, and provide a clear set of expectations for your performance. </w:t>
      </w:r>
      <w:r w:rsidR="00B72F0B">
        <w:rPr>
          <w:rFonts w:ascii="Calibri" w:hAnsi="Calibri"/>
          <w:sz w:val="24"/>
          <w:szCs w:val="24"/>
        </w:rPr>
        <w:t>I am also your TA who will grade all your assignments and exams.</w:t>
      </w:r>
    </w:p>
    <w:p w14:paraId="35A994EE" w14:textId="3DDD60AA" w:rsidR="009A02E9" w:rsidRPr="00B72F0B" w:rsidRDefault="009A02E9">
      <w:pPr>
        <w:jc w:val="both"/>
        <w:rPr>
          <w:rFonts w:ascii="Calibri" w:hAnsi="Calibri"/>
          <w:b/>
          <w:sz w:val="28"/>
          <w:szCs w:val="28"/>
        </w:rPr>
      </w:pPr>
      <w:r w:rsidRPr="002C10EB">
        <w:rPr>
          <w:rFonts w:ascii="Calibri" w:hAnsi="Calibri"/>
          <w:b/>
          <w:sz w:val="28"/>
          <w:szCs w:val="28"/>
        </w:rPr>
        <w:t xml:space="preserve"> </w:t>
      </w:r>
    </w:p>
    <w:p w14:paraId="45C33499" w14:textId="77777777" w:rsidR="009A02E9" w:rsidRDefault="009A02E9">
      <w:pPr>
        <w:jc w:val="both"/>
        <w:rPr>
          <w:rFonts w:ascii="Calibri" w:hAnsi="Calibri"/>
          <w:sz w:val="24"/>
          <w:szCs w:val="24"/>
        </w:rPr>
      </w:pPr>
      <w:r w:rsidRPr="002C10EB">
        <w:rPr>
          <w:rFonts w:ascii="Calibri" w:hAnsi="Calibri"/>
          <w:b/>
          <w:color w:val="006600"/>
          <w:sz w:val="28"/>
          <w:szCs w:val="28"/>
        </w:rPr>
        <w:t>You:</w:t>
      </w:r>
      <w:r w:rsidRPr="002C10EB">
        <w:rPr>
          <w:rFonts w:ascii="Calibri" w:hAnsi="Calibri"/>
          <w:b/>
          <w:color w:val="0000FF"/>
          <w:sz w:val="28"/>
          <w:szCs w:val="28"/>
        </w:rPr>
        <w:t xml:space="preserve"> </w:t>
      </w:r>
      <w:r w:rsidRPr="002C10EB">
        <w:rPr>
          <w:rFonts w:ascii="Calibri" w:hAnsi="Calibri"/>
          <w:sz w:val="24"/>
          <w:szCs w:val="24"/>
        </w:rPr>
        <w:t xml:space="preserve">you </w:t>
      </w:r>
      <w:r w:rsidR="008E2CB1">
        <w:rPr>
          <w:rFonts w:ascii="Calibri" w:hAnsi="Calibri"/>
          <w:sz w:val="24"/>
          <w:szCs w:val="24"/>
        </w:rPr>
        <w:t>should</w:t>
      </w:r>
      <w:r w:rsidRPr="002C10EB">
        <w:rPr>
          <w:rFonts w:ascii="Calibri" w:hAnsi="Calibri"/>
          <w:sz w:val="24"/>
          <w:szCs w:val="24"/>
        </w:rPr>
        <w:t xml:space="preserve"> form a </w:t>
      </w:r>
      <w:r w:rsidR="008E2CB1">
        <w:rPr>
          <w:rFonts w:ascii="Calibri" w:hAnsi="Calibri"/>
          <w:sz w:val="24"/>
          <w:szCs w:val="24"/>
        </w:rPr>
        <w:t>study</w:t>
      </w:r>
      <w:r w:rsidRPr="002C10EB">
        <w:rPr>
          <w:rFonts w:ascii="Calibri" w:hAnsi="Calibri"/>
          <w:sz w:val="24"/>
          <w:szCs w:val="24"/>
        </w:rPr>
        <w:t xml:space="preserve"> group (2-4 members) among peers in your quiz section to discuss the material of the course or do </w:t>
      </w:r>
      <w:r w:rsidR="00EF1438">
        <w:rPr>
          <w:rFonts w:ascii="Calibri" w:hAnsi="Calibri"/>
          <w:sz w:val="24"/>
          <w:szCs w:val="24"/>
        </w:rPr>
        <w:t>worksheet</w:t>
      </w:r>
      <w:r w:rsidRPr="002C10EB">
        <w:rPr>
          <w:rFonts w:ascii="Calibri" w:hAnsi="Calibri"/>
          <w:sz w:val="24"/>
          <w:szCs w:val="24"/>
        </w:rPr>
        <w:t xml:space="preserve"> problems together. If you are unsure about the date of a</w:t>
      </w:r>
      <w:r w:rsidR="008E2CB1">
        <w:rPr>
          <w:rFonts w:ascii="Calibri" w:hAnsi="Calibri"/>
          <w:sz w:val="24"/>
          <w:szCs w:val="24"/>
        </w:rPr>
        <w:t xml:space="preserve">n assignment </w:t>
      </w:r>
      <w:r w:rsidRPr="002C10EB">
        <w:rPr>
          <w:rFonts w:ascii="Calibri" w:hAnsi="Calibri"/>
          <w:sz w:val="24"/>
          <w:szCs w:val="24"/>
        </w:rPr>
        <w:t xml:space="preserve">or have other questions regarding the course material, please refer them to your peer group and seek help there first before emailing your TA. Please note that all </w:t>
      </w:r>
      <w:r w:rsidR="00694FCE" w:rsidRPr="002C10EB">
        <w:rPr>
          <w:rFonts w:ascii="Calibri" w:hAnsi="Calibri"/>
          <w:sz w:val="24"/>
          <w:szCs w:val="24"/>
        </w:rPr>
        <w:t xml:space="preserve">the </w:t>
      </w:r>
      <w:r w:rsidRPr="002C10EB">
        <w:rPr>
          <w:rFonts w:ascii="Calibri" w:hAnsi="Calibri"/>
          <w:sz w:val="24"/>
          <w:szCs w:val="24"/>
        </w:rPr>
        <w:t xml:space="preserve">material that is additional to your textbook readings, as well as </w:t>
      </w:r>
      <w:r w:rsidR="00EF1438">
        <w:rPr>
          <w:rFonts w:ascii="Calibri" w:hAnsi="Calibri"/>
          <w:sz w:val="24"/>
          <w:szCs w:val="24"/>
        </w:rPr>
        <w:t>worksheet</w:t>
      </w:r>
      <w:r w:rsidRPr="002C10EB">
        <w:rPr>
          <w:rFonts w:ascii="Calibri" w:hAnsi="Calibri"/>
          <w:sz w:val="24"/>
          <w:szCs w:val="24"/>
        </w:rPr>
        <w:t xml:space="preserve"> questions will be posted on the course website</w:t>
      </w:r>
      <w:r w:rsidR="003A3B0F" w:rsidRPr="002C10EB">
        <w:rPr>
          <w:rFonts w:ascii="Calibri" w:hAnsi="Calibri"/>
          <w:sz w:val="24"/>
          <w:szCs w:val="24"/>
        </w:rPr>
        <w:t xml:space="preserve">. </w:t>
      </w:r>
      <w:r w:rsidRPr="002C10EB">
        <w:rPr>
          <w:rFonts w:ascii="Calibri" w:hAnsi="Calibri"/>
          <w:sz w:val="24"/>
          <w:szCs w:val="24"/>
        </w:rPr>
        <w:t xml:space="preserve"> </w:t>
      </w:r>
      <w:r w:rsidR="003A3B0F" w:rsidRPr="002C10EB">
        <w:rPr>
          <w:rFonts w:ascii="Calibri" w:hAnsi="Calibri"/>
          <w:sz w:val="24"/>
          <w:szCs w:val="24"/>
        </w:rPr>
        <w:t xml:space="preserve">The </w:t>
      </w:r>
      <w:r w:rsidR="0006259E">
        <w:rPr>
          <w:rFonts w:ascii="Calibri" w:hAnsi="Calibri"/>
          <w:sz w:val="24"/>
          <w:szCs w:val="24"/>
        </w:rPr>
        <w:t>slides</w:t>
      </w:r>
      <w:r w:rsidR="003A3B0F" w:rsidRPr="002C10EB">
        <w:rPr>
          <w:rFonts w:ascii="Calibri" w:hAnsi="Calibri"/>
          <w:sz w:val="24"/>
          <w:szCs w:val="24"/>
        </w:rPr>
        <w:t xml:space="preserve"> for each lecture session are also posted on the course we</w:t>
      </w:r>
      <w:r w:rsidR="00DF0D17">
        <w:rPr>
          <w:rFonts w:ascii="Calibri" w:hAnsi="Calibri"/>
          <w:sz w:val="24"/>
          <w:szCs w:val="24"/>
        </w:rPr>
        <w:t xml:space="preserve">bsite (under </w:t>
      </w:r>
      <w:r w:rsidR="00DF0D17" w:rsidRPr="00DF0D17">
        <w:rPr>
          <w:rFonts w:ascii="Calibri" w:hAnsi="Calibri"/>
          <w:i/>
          <w:sz w:val="24"/>
          <w:szCs w:val="24"/>
        </w:rPr>
        <w:t>Files</w:t>
      </w:r>
      <w:r w:rsidR="00DF0D17">
        <w:rPr>
          <w:rFonts w:ascii="Calibri" w:hAnsi="Calibri"/>
          <w:i/>
          <w:sz w:val="24"/>
          <w:szCs w:val="24"/>
        </w:rPr>
        <w:t xml:space="preserve"> </w:t>
      </w:r>
      <w:r w:rsidR="00DF0D17" w:rsidRPr="00DF0D17">
        <w:rPr>
          <w:rFonts w:ascii="Calibri" w:hAnsi="Calibri"/>
          <w:sz w:val="24"/>
          <w:szCs w:val="24"/>
        </w:rPr>
        <w:t>and then</w:t>
      </w:r>
      <w:r w:rsidR="00DF0D17">
        <w:rPr>
          <w:rFonts w:ascii="Calibri" w:hAnsi="Calibri"/>
          <w:i/>
          <w:sz w:val="24"/>
          <w:szCs w:val="24"/>
        </w:rPr>
        <w:t xml:space="preserve"> </w:t>
      </w:r>
      <w:r w:rsidR="0006259E">
        <w:rPr>
          <w:rFonts w:ascii="Calibri" w:hAnsi="Calibri"/>
          <w:i/>
          <w:sz w:val="24"/>
          <w:szCs w:val="24"/>
        </w:rPr>
        <w:t>Lectures)</w:t>
      </w:r>
      <w:r w:rsidR="003A3B0F" w:rsidRPr="002C10EB">
        <w:rPr>
          <w:rFonts w:ascii="Calibri" w:hAnsi="Calibri"/>
          <w:sz w:val="24"/>
          <w:szCs w:val="24"/>
        </w:rPr>
        <w:t xml:space="preserve"> and it is your responsibility to look them up.</w:t>
      </w:r>
      <w:r w:rsidRPr="002C10EB">
        <w:rPr>
          <w:rFonts w:ascii="Calibri" w:hAnsi="Calibri"/>
          <w:sz w:val="24"/>
          <w:szCs w:val="24"/>
        </w:rPr>
        <w:t xml:space="preserve"> For best results regarding your learning process and your grade, you need to engage in</w:t>
      </w:r>
      <w:r w:rsidRPr="002C10EB">
        <w:rPr>
          <w:rFonts w:ascii="Calibri" w:hAnsi="Calibri"/>
          <w:color w:val="0000FF"/>
          <w:sz w:val="24"/>
          <w:szCs w:val="24"/>
        </w:rPr>
        <w:t xml:space="preserve"> </w:t>
      </w:r>
      <w:r w:rsidRPr="002C10EB">
        <w:rPr>
          <w:rFonts w:ascii="Calibri" w:hAnsi="Calibri"/>
          <w:sz w:val="24"/>
          <w:szCs w:val="24"/>
        </w:rPr>
        <w:t>effective and active studying throughout the quarter (never cram for a</w:t>
      </w:r>
      <w:r w:rsidR="00DF0D17">
        <w:rPr>
          <w:rFonts w:ascii="Calibri" w:hAnsi="Calibri"/>
          <w:sz w:val="24"/>
          <w:szCs w:val="24"/>
        </w:rPr>
        <w:t>n econ</w:t>
      </w:r>
      <w:r w:rsidRPr="002C10EB">
        <w:rPr>
          <w:rFonts w:ascii="Calibri" w:hAnsi="Calibri"/>
          <w:sz w:val="24"/>
          <w:szCs w:val="24"/>
        </w:rPr>
        <w:t xml:space="preserve"> test!). </w:t>
      </w:r>
      <w:r w:rsidRPr="000766F4">
        <w:rPr>
          <w:rFonts w:ascii="Calibri" w:hAnsi="Calibri"/>
          <w:color w:val="0000FF"/>
          <w:sz w:val="24"/>
          <w:szCs w:val="24"/>
        </w:rPr>
        <w:t xml:space="preserve">The one catch to learning the economic way of thinking and doing well in this course is doing the problems carefully. This does not mean reading the problems and doing them in your head. Rather, you need to </w:t>
      </w:r>
      <w:r w:rsidR="00633BB5">
        <w:rPr>
          <w:rFonts w:ascii="Calibri" w:hAnsi="Calibri"/>
          <w:color w:val="0000FF"/>
          <w:sz w:val="24"/>
          <w:szCs w:val="24"/>
        </w:rPr>
        <w:t xml:space="preserve">use the concepts you learn plus the reasoning process to </w:t>
      </w:r>
      <w:r w:rsidR="00694FCE" w:rsidRPr="000766F4">
        <w:rPr>
          <w:rFonts w:ascii="Calibri" w:hAnsi="Calibri"/>
          <w:color w:val="0000FF"/>
          <w:sz w:val="24"/>
          <w:szCs w:val="24"/>
        </w:rPr>
        <w:t xml:space="preserve">write out the solutions in full. As we mentioned in the section on the overall description of this course above, the discipline of economics consists of a set of tools for thinking. Therefore, learning </w:t>
      </w:r>
      <w:r w:rsidRPr="000766F4">
        <w:rPr>
          <w:rFonts w:ascii="Calibri" w:hAnsi="Calibri"/>
          <w:color w:val="0000FF"/>
          <w:sz w:val="24"/>
          <w:szCs w:val="24"/>
        </w:rPr>
        <w:t>the economic way of thinking involves practicing the use of the</w:t>
      </w:r>
      <w:r w:rsidR="00694FCE" w:rsidRPr="000766F4">
        <w:rPr>
          <w:rFonts w:ascii="Calibri" w:hAnsi="Calibri"/>
          <w:color w:val="0000FF"/>
          <w:sz w:val="24"/>
          <w:szCs w:val="24"/>
        </w:rPr>
        <w:t>se</w:t>
      </w:r>
      <w:r w:rsidRPr="000766F4">
        <w:rPr>
          <w:rFonts w:ascii="Calibri" w:hAnsi="Calibri"/>
          <w:color w:val="0000FF"/>
          <w:sz w:val="24"/>
          <w:szCs w:val="24"/>
        </w:rPr>
        <w:t xml:space="preserve"> </w:t>
      </w:r>
      <w:r w:rsidR="00694FCE" w:rsidRPr="000766F4">
        <w:rPr>
          <w:rFonts w:ascii="Calibri" w:hAnsi="Calibri"/>
          <w:color w:val="0000FF"/>
          <w:sz w:val="24"/>
          <w:szCs w:val="24"/>
        </w:rPr>
        <w:t xml:space="preserve">conceptual tools </w:t>
      </w:r>
      <w:r w:rsidR="00633BB5">
        <w:rPr>
          <w:rFonts w:ascii="Calibri" w:hAnsi="Calibri"/>
          <w:color w:val="0000FF"/>
          <w:sz w:val="24"/>
          <w:szCs w:val="24"/>
        </w:rPr>
        <w:t>and the associated reasoning process</w:t>
      </w:r>
      <w:r w:rsidRPr="000766F4">
        <w:rPr>
          <w:rFonts w:ascii="Calibri" w:hAnsi="Calibri"/>
          <w:color w:val="0000FF"/>
          <w:sz w:val="24"/>
          <w:szCs w:val="24"/>
        </w:rPr>
        <w:t xml:space="preserve"> in solving problems.</w:t>
      </w:r>
      <w:r w:rsidRPr="002C10EB">
        <w:rPr>
          <w:rFonts w:ascii="Calibri" w:hAnsi="Calibri"/>
          <w:sz w:val="24"/>
          <w:szCs w:val="24"/>
        </w:rPr>
        <w:t xml:space="preserve"> To give you an idea about how much time resources you will need, for every hour of lecture or quiz section, you should plan on spending </w:t>
      </w:r>
      <w:r w:rsidRPr="002C10EB">
        <w:rPr>
          <w:rFonts w:ascii="Calibri" w:hAnsi="Calibri"/>
          <w:sz w:val="24"/>
          <w:szCs w:val="24"/>
          <w:u w:val="single"/>
        </w:rPr>
        <w:t>at least</w:t>
      </w:r>
      <w:r w:rsidRPr="002C10EB">
        <w:rPr>
          <w:rFonts w:ascii="Calibri" w:hAnsi="Calibri"/>
          <w:sz w:val="24"/>
          <w:szCs w:val="24"/>
        </w:rPr>
        <w:t xml:space="preserve"> two and a half hours of </w:t>
      </w:r>
      <w:r w:rsidRPr="002C10EB">
        <w:rPr>
          <w:rFonts w:ascii="Calibri" w:hAnsi="Calibri"/>
          <w:i/>
          <w:sz w:val="24"/>
          <w:szCs w:val="24"/>
        </w:rPr>
        <w:t>effective</w:t>
      </w:r>
      <w:r w:rsidRPr="002C10EB">
        <w:rPr>
          <w:rFonts w:ascii="Calibri" w:hAnsi="Calibri"/>
          <w:sz w:val="24"/>
          <w:szCs w:val="24"/>
        </w:rPr>
        <w:t xml:space="preserve"> studying/problem solving with your peer group or by yourself. This implies that you will need </w:t>
      </w:r>
      <w:r w:rsidRPr="002C10EB">
        <w:rPr>
          <w:rFonts w:ascii="Calibri" w:hAnsi="Calibri"/>
          <w:sz w:val="24"/>
          <w:szCs w:val="24"/>
          <w:u w:val="single"/>
        </w:rPr>
        <w:t>at least</w:t>
      </w:r>
      <w:r w:rsidRPr="002C10EB">
        <w:rPr>
          <w:rFonts w:ascii="Calibri" w:hAnsi="Calibri"/>
          <w:sz w:val="24"/>
          <w:szCs w:val="24"/>
        </w:rPr>
        <w:t xml:space="preserve"> abou</w:t>
      </w:r>
      <w:r w:rsidR="002F11DC" w:rsidRPr="002C10EB">
        <w:rPr>
          <w:rFonts w:ascii="Calibri" w:hAnsi="Calibri"/>
          <w:sz w:val="24"/>
          <w:szCs w:val="24"/>
        </w:rPr>
        <w:t>t 12.5 hours</w:t>
      </w:r>
      <w:r w:rsidRPr="002C10EB">
        <w:rPr>
          <w:rFonts w:ascii="Calibri" w:hAnsi="Calibri"/>
          <w:sz w:val="24"/>
          <w:szCs w:val="24"/>
        </w:rPr>
        <w:t xml:space="preserve"> of effective studying </w:t>
      </w:r>
      <w:r w:rsidRPr="002C10EB">
        <w:rPr>
          <w:rFonts w:ascii="Calibri" w:hAnsi="Calibri"/>
          <w:sz w:val="24"/>
          <w:szCs w:val="24"/>
          <w:u w:val="single"/>
        </w:rPr>
        <w:t>outside</w:t>
      </w:r>
      <w:r w:rsidRPr="002C10EB">
        <w:rPr>
          <w:rFonts w:ascii="Calibri" w:hAnsi="Calibri"/>
          <w:sz w:val="24"/>
          <w:szCs w:val="24"/>
        </w:rPr>
        <w:t xml:space="preserve"> of class per week to understand and master the approach and be able to adequately address issues in principles of m</w:t>
      </w:r>
      <w:r w:rsidR="0006259E">
        <w:rPr>
          <w:rFonts w:ascii="Calibri" w:hAnsi="Calibri"/>
          <w:sz w:val="24"/>
          <w:szCs w:val="24"/>
        </w:rPr>
        <w:t>a</w:t>
      </w:r>
      <w:r w:rsidRPr="002C10EB">
        <w:rPr>
          <w:rFonts w:ascii="Calibri" w:hAnsi="Calibri"/>
          <w:sz w:val="24"/>
          <w:szCs w:val="24"/>
        </w:rPr>
        <w:t xml:space="preserve">croeconomics. </w:t>
      </w:r>
      <w:r w:rsidR="0054561F" w:rsidRPr="002C10EB">
        <w:rPr>
          <w:rFonts w:ascii="Calibri" w:hAnsi="Calibri"/>
          <w:sz w:val="24"/>
          <w:szCs w:val="24"/>
        </w:rPr>
        <w:t xml:space="preserve"> Ide</w:t>
      </w:r>
      <w:r w:rsidR="0054329F" w:rsidRPr="002C10EB">
        <w:rPr>
          <w:rFonts w:ascii="Calibri" w:hAnsi="Calibri"/>
          <w:sz w:val="24"/>
          <w:szCs w:val="24"/>
        </w:rPr>
        <w:t>ally, you want to spend at least</w:t>
      </w:r>
      <w:r w:rsidR="0054561F" w:rsidRPr="002C10EB">
        <w:rPr>
          <w:rFonts w:ascii="Calibri" w:hAnsi="Calibri"/>
          <w:sz w:val="24"/>
          <w:szCs w:val="24"/>
        </w:rPr>
        <w:t xml:space="preserve">   70% of your study time doing the </w:t>
      </w:r>
      <w:r w:rsidR="00EF1438">
        <w:rPr>
          <w:rFonts w:ascii="Calibri" w:hAnsi="Calibri"/>
          <w:sz w:val="24"/>
          <w:szCs w:val="24"/>
        </w:rPr>
        <w:t>worksheet</w:t>
      </w:r>
      <w:r w:rsidR="0054561F" w:rsidRPr="002C10EB">
        <w:rPr>
          <w:rFonts w:ascii="Calibri" w:hAnsi="Calibri"/>
          <w:sz w:val="24"/>
          <w:szCs w:val="24"/>
        </w:rPr>
        <w:t xml:space="preserve"> problems carefully</w:t>
      </w:r>
      <w:r w:rsidR="0054329F" w:rsidRPr="002C10EB">
        <w:rPr>
          <w:rFonts w:ascii="Calibri" w:hAnsi="Calibri"/>
          <w:sz w:val="24"/>
          <w:szCs w:val="24"/>
        </w:rPr>
        <w:t xml:space="preserve"> and writing </w:t>
      </w:r>
      <w:r w:rsidR="00C278E8" w:rsidRPr="002C10EB">
        <w:rPr>
          <w:rFonts w:ascii="Calibri" w:hAnsi="Calibri"/>
          <w:sz w:val="24"/>
          <w:szCs w:val="24"/>
        </w:rPr>
        <w:t>solutions in full</w:t>
      </w:r>
      <w:r w:rsidR="0054561F" w:rsidRPr="002C10EB">
        <w:rPr>
          <w:rFonts w:ascii="Calibri" w:hAnsi="Calibri"/>
          <w:sz w:val="24"/>
          <w:szCs w:val="24"/>
        </w:rPr>
        <w:t>.</w:t>
      </w:r>
      <w:r w:rsidR="00C278E8" w:rsidRPr="002C10EB">
        <w:rPr>
          <w:rFonts w:ascii="Calibri" w:hAnsi="Calibri"/>
          <w:sz w:val="24"/>
          <w:szCs w:val="24"/>
        </w:rPr>
        <w:t xml:space="preserve"> The remaining 30%</w:t>
      </w:r>
      <w:r w:rsidR="0054329F" w:rsidRPr="002C10EB">
        <w:rPr>
          <w:rFonts w:ascii="Calibri" w:hAnsi="Calibri"/>
          <w:sz w:val="24"/>
          <w:szCs w:val="24"/>
        </w:rPr>
        <w:t xml:space="preserve"> or so</w:t>
      </w:r>
      <w:r w:rsidR="00C278E8" w:rsidRPr="002C10EB">
        <w:rPr>
          <w:rFonts w:ascii="Calibri" w:hAnsi="Calibri"/>
          <w:sz w:val="24"/>
          <w:szCs w:val="24"/>
        </w:rPr>
        <w:t xml:space="preserve"> of your time can be allocated to reading and reviewing the concepts</w:t>
      </w:r>
      <w:r w:rsidR="001339A3" w:rsidRPr="002C10EB">
        <w:rPr>
          <w:rFonts w:ascii="Calibri" w:hAnsi="Calibri"/>
          <w:sz w:val="24"/>
          <w:szCs w:val="24"/>
        </w:rPr>
        <w:t>. Students should read the text prior to attending each lecture</w:t>
      </w:r>
      <w:r w:rsidR="00C278E8" w:rsidRPr="002C10EB">
        <w:rPr>
          <w:rFonts w:ascii="Calibri" w:hAnsi="Calibri"/>
          <w:sz w:val="24"/>
          <w:szCs w:val="24"/>
        </w:rPr>
        <w:t>.</w:t>
      </w:r>
      <w:r w:rsidR="001339A3" w:rsidRPr="002C10EB">
        <w:rPr>
          <w:rFonts w:ascii="Calibri" w:hAnsi="Calibri"/>
          <w:sz w:val="24"/>
          <w:szCs w:val="24"/>
        </w:rPr>
        <w:t xml:space="preserve"> </w:t>
      </w:r>
      <w:r w:rsidR="00DF0D17">
        <w:rPr>
          <w:rFonts w:ascii="Calibri" w:hAnsi="Calibri"/>
          <w:sz w:val="24"/>
          <w:szCs w:val="24"/>
        </w:rPr>
        <w:t xml:space="preserve">For a quick guide on how to succeed in the course </w:t>
      </w:r>
      <w:r w:rsidR="00DF0D17" w:rsidRPr="003F6653">
        <w:rPr>
          <w:rFonts w:ascii="Calibri" w:hAnsi="Calibri"/>
          <w:sz w:val="24"/>
          <w:szCs w:val="24"/>
        </w:rPr>
        <w:t>please refer to</w:t>
      </w:r>
      <w:r w:rsidR="0016125F">
        <w:rPr>
          <w:rFonts w:ascii="Calibri" w:hAnsi="Calibri"/>
          <w:sz w:val="24"/>
          <w:szCs w:val="24"/>
        </w:rPr>
        <w:t xml:space="preserve"> the heading “How to Study Effectively” on page 6 of this syllabus.</w:t>
      </w:r>
    </w:p>
    <w:p w14:paraId="6CC59CA8" w14:textId="77777777" w:rsidR="00036E48" w:rsidRDefault="00036E48">
      <w:pPr>
        <w:jc w:val="both"/>
        <w:rPr>
          <w:rFonts w:ascii="Calibri" w:hAnsi="Calibri"/>
          <w:sz w:val="24"/>
          <w:szCs w:val="24"/>
        </w:rPr>
      </w:pPr>
    </w:p>
    <w:p w14:paraId="7417D961" w14:textId="77777777" w:rsidR="009A02E9" w:rsidRDefault="00036E48">
      <w:pPr>
        <w:jc w:val="both"/>
        <w:rPr>
          <w:rFonts w:ascii="Calibri" w:hAnsi="Calibri"/>
          <w:sz w:val="24"/>
          <w:szCs w:val="24"/>
        </w:rPr>
      </w:pPr>
      <w:r>
        <w:rPr>
          <w:rFonts w:ascii="Calibri" w:hAnsi="Calibri"/>
          <w:sz w:val="24"/>
          <w:szCs w:val="24"/>
        </w:rPr>
        <w:t xml:space="preserve">Below you will find information on the various ways your learning will be evaluated. For </w:t>
      </w:r>
      <w:r w:rsidR="00EF1438">
        <w:rPr>
          <w:rFonts w:ascii="Calibri" w:hAnsi="Calibri"/>
          <w:sz w:val="24"/>
          <w:szCs w:val="24"/>
        </w:rPr>
        <w:t>exams problems</w:t>
      </w:r>
      <w:r>
        <w:rPr>
          <w:rFonts w:ascii="Calibri" w:hAnsi="Calibri"/>
          <w:sz w:val="24"/>
          <w:szCs w:val="24"/>
        </w:rPr>
        <w:t xml:space="preserve"> will consist of analytical, “story” problems, </w:t>
      </w:r>
      <w:proofErr w:type="gramStart"/>
      <w:r>
        <w:rPr>
          <w:rFonts w:ascii="Calibri" w:hAnsi="Calibri"/>
          <w:sz w:val="24"/>
          <w:szCs w:val="24"/>
        </w:rPr>
        <w:t>similar to</w:t>
      </w:r>
      <w:proofErr w:type="gramEnd"/>
      <w:r>
        <w:rPr>
          <w:rFonts w:ascii="Calibri" w:hAnsi="Calibri"/>
          <w:sz w:val="24"/>
          <w:szCs w:val="24"/>
        </w:rPr>
        <w:t xml:space="preserve"> the end of chapter problems in the text. You will be asked to analyze the effect of a change </w:t>
      </w:r>
      <w:r w:rsidR="00EF1438">
        <w:rPr>
          <w:rFonts w:ascii="Calibri" w:hAnsi="Calibri"/>
          <w:sz w:val="24"/>
          <w:szCs w:val="24"/>
        </w:rPr>
        <w:t>in spending, changes</w:t>
      </w:r>
      <w:r w:rsidR="005A0848">
        <w:rPr>
          <w:rFonts w:ascii="Calibri" w:hAnsi="Calibri"/>
          <w:sz w:val="24"/>
          <w:szCs w:val="24"/>
        </w:rPr>
        <w:t xml:space="preserve"> in </w:t>
      </w:r>
      <w:r w:rsidR="00CC4C85">
        <w:rPr>
          <w:rFonts w:ascii="Calibri" w:hAnsi="Calibri"/>
          <w:sz w:val="24"/>
          <w:szCs w:val="24"/>
        </w:rPr>
        <w:t xml:space="preserve">other </w:t>
      </w:r>
      <w:r w:rsidR="0006259E">
        <w:rPr>
          <w:rFonts w:ascii="Calibri" w:hAnsi="Calibri"/>
          <w:sz w:val="24"/>
          <w:szCs w:val="24"/>
        </w:rPr>
        <w:t>government policy</w:t>
      </w:r>
      <w:r w:rsidR="005A0848">
        <w:rPr>
          <w:rFonts w:ascii="Calibri" w:hAnsi="Calibri"/>
          <w:sz w:val="24"/>
          <w:szCs w:val="24"/>
        </w:rPr>
        <w:t>,</w:t>
      </w:r>
      <w:r>
        <w:rPr>
          <w:rFonts w:ascii="Calibri" w:hAnsi="Calibri"/>
          <w:sz w:val="24"/>
          <w:szCs w:val="24"/>
        </w:rPr>
        <w:t xml:space="preserve"> etc.</w:t>
      </w:r>
      <w:r w:rsidR="005A0848">
        <w:rPr>
          <w:rFonts w:ascii="Calibri" w:hAnsi="Calibri"/>
          <w:sz w:val="24"/>
          <w:szCs w:val="24"/>
        </w:rPr>
        <w:t>,</w:t>
      </w:r>
      <w:r>
        <w:rPr>
          <w:rFonts w:ascii="Calibri" w:hAnsi="Calibri"/>
          <w:sz w:val="24"/>
          <w:szCs w:val="24"/>
        </w:rPr>
        <w:t xml:space="preserve"> using both graphs and </w:t>
      </w:r>
      <w:r w:rsidR="00CC4C85">
        <w:rPr>
          <w:rFonts w:ascii="Calibri" w:hAnsi="Calibri"/>
          <w:sz w:val="24"/>
          <w:szCs w:val="24"/>
        </w:rPr>
        <w:t>analytical explanations in written form</w:t>
      </w:r>
      <w:r>
        <w:rPr>
          <w:rFonts w:ascii="Calibri" w:hAnsi="Calibri"/>
          <w:sz w:val="24"/>
          <w:szCs w:val="24"/>
        </w:rPr>
        <w:t xml:space="preserve">. We will also use a minimal amount of </w:t>
      </w:r>
      <w:r w:rsidR="0006259E">
        <w:rPr>
          <w:rFonts w:ascii="Calibri" w:hAnsi="Calibri"/>
          <w:sz w:val="24"/>
          <w:szCs w:val="24"/>
        </w:rPr>
        <w:t>algebra</w:t>
      </w:r>
      <w:r>
        <w:rPr>
          <w:rFonts w:ascii="Calibri" w:hAnsi="Calibri"/>
          <w:sz w:val="24"/>
          <w:szCs w:val="24"/>
        </w:rPr>
        <w:t xml:space="preserve"> and some arithmetic. Y</w:t>
      </w:r>
      <w:r w:rsidRPr="00036E48">
        <w:rPr>
          <w:rFonts w:ascii="Calibri" w:hAnsi="Calibri"/>
          <w:sz w:val="24"/>
          <w:szCs w:val="24"/>
        </w:rPr>
        <w:t xml:space="preserve">our grade </w:t>
      </w:r>
      <w:r w:rsidR="0006259E">
        <w:rPr>
          <w:rFonts w:ascii="Calibri" w:hAnsi="Calibri"/>
          <w:sz w:val="24"/>
          <w:szCs w:val="24"/>
        </w:rPr>
        <w:t>on</w:t>
      </w:r>
      <w:r w:rsidRPr="00036E48">
        <w:rPr>
          <w:rFonts w:ascii="Calibri" w:hAnsi="Calibri"/>
          <w:sz w:val="24"/>
          <w:szCs w:val="24"/>
        </w:rPr>
        <w:t xml:space="preserve"> an exam depends on the </w:t>
      </w:r>
      <w:r w:rsidRPr="00CC4C85">
        <w:rPr>
          <w:rFonts w:ascii="Calibri" w:hAnsi="Calibri"/>
          <w:i/>
          <w:sz w:val="24"/>
          <w:szCs w:val="24"/>
        </w:rPr>
        <w:t>quality</w:t>
      </w:r>
      <w:r w:rsidRPr="00036E48">
        <w:rPr>
          <w:rFonts w:ascii="Calibri" w:hAnsi="Calibri"/>
          <w:sz w:val="24"/>
          <w:szCs w:val="24"/>
        </w:rPr>
        <w:t xml:space="preserve"> of your answer. That is, your grade will be determined based on your use of </w:t>
      </w:r>
      <w:r w:rsidR="000766F4">
        <w:rPr>
          <w:rFonts w:ascii="Calibri" w:hAnsi="Calibri"/>
          <w:sz w:val="24"/>
          <w:szCs w:val="24"/>
        </w:rPr>
        <w:t>an</w:t>
      </w:r>
      <w:r w:rsidRPr="00036E48">
        <w:rPr>
          <w:rFonts w:ascii="Calibri" w:hAnsi="Calibri"/>
          <w:sz w:val="24"/>
          <w:szCs w:val="24"/>
        </w:rPr>
        <w:t xml:space="preserve"> appropriate conceptual framework and the precision of your logical explanation and conclusion</w:t>
      </w:r>
      <w:r w:rsidR="00EF1438">
        <w:rPr>
          <w:rFonts w:ascii="Calibri" w:hAnsi="Calibri"/>
          <w:sz w:val="24"/>
          <w:szCs w:val="24"/>
        </w:rPr>
        <w:t>s.</w:t>
      </w:r>
    </w:p>
    <w:p w14:paraId="51FB6449" w14:textId="77777777" w:rsidR="0078001E" w:rsidRPr="002C10EB" w:rsidRDefault="0078001E">
      <w:pPr>
        <w:jc w:val="both"/>
        <w:rPr>
          <w:rFonts w:ascii="Calibri" w:hAnsi="Calibri"/>
          <w:b/>
          <w:sz w:val="24"/>
          <w:szCs w:val="24"/>
        </w:rPr>
      </w:pPr>
    </w:p>
    <w:p w14:paraId="34431CB6" w14:textId="0A00288E" w:rsidR="009A02E9" w:rsidRPr="002C10EB" w:rsidRDefault="00B72F0B">
      <w:pPr>
        <w:jc w:val="both"/>
        <w:rPr>
          <w:rFonts w:ascii="Calibri" w:hAnsi="Calibri"/>
          <w:sz w:val="24"/>
          <w:szCs w:val="24"/>
        </w:rPr>
      </w:pPr>
      <w:r>
        <w:rPr>
          <w:rFonts w:ascii="Calibri" w:hAnsi="Calibri"/>
          <w:sz w:val="24"/>
          <w:szCs w:val="24"/>
        </w:rPr>
        <w:t>I am</w:t>
      </w:r>
      <w:r w:rsidR="009A02E9" w:rsidRPr="002C10EB">
        <w:rPr>
          <w:rFonts w:ascii="Calibri" w:hAnsi="Calibri"/>
          <w:sz w:val="24"/>
          <w:szCs w:val="24"/>
        </w:rPr>
        <w:t xml:space="preserve"> the happy facilitators in your learning process. Having established the set of responsibilities for your optimal learning experience, as your teaching team, we accept and honor your personal choice of time and effort you devote to this class. In line with the “</w:t>
      </w:r>
      <w:r w:rsidR="0078001E">
        <w:rPr>
          <w:rFonts w:ascii="Calibri" w:hAnsi="Calibri"/>
          <w:sz w:val="24"/>
          <w:szCs w:val="24"/>
        </w:rPr>
        <w:t>principles</w:t>
      </w:r>
      <w:r w:rsidR="009A02E9" w:rsidRPr="002C10EB">
        <w:rPr>
          <w:rFonts w:ascii="Calibri" w:hAnsi="Calibri"/>
          <w:sz w:val="24"/>
          <w:szCs w:val="24"/>
        </w:rPr>
        <w:t xml:space="preserve"> of behavior” we will learn</w:t>
      </w:r>
      <w:r w:rsidR="000F58A9">
        <w:rPr>
          <w:rFonts w:ascii="Calibri" w:hAnsi="Calibri"/>
          <w:sz w:val="24"/>
          <w:szCs w:val="24"/>
        </w:rPr>
        <w:t xml:space="preserve"> in Chapter 2</w:t>
      </w:r>
      <w:r w:rsidR="009A02E9" w:rsidRPr="002C10EB">
        <w:rPr>
          <w:rFonts w:ascii="Calibri" w:hAnsi="Calibri"/>
          <w:sz w:val="24"/>
          <w:szCs w:val="24"/>
        </w:rPr>
        <w:t>, we realize that you make your decisions about your level of engagement and effort in this class based on the de</w:t>
      </w:r>
      <w:r w:rsidR="00CC4C85">
        <w:rPr>
          <w:rFonts w:ascii="Calibri" w:hAnsi="Calibri"/>
          <w:sz w:val="24"/>
          <w:szCs w:val="24"/>
        </w:rPr>
        <w:t>sire to maximize your net gains!</w:t>
      </w:r>
      <w:r w:rsidR="009A02E9" w:rsidRPr="002C10EB">
        <w:rPr>
          <w:rFonts w:ascii="Calibri" w:hAnsi="Calibri"/>
          <w:sz w:val="24"/>
          <w:szCs w:val="24"/>
        </w:rPr>
        <w:t xml:space="preserve"> That is, your time and effort face competing interests and you will make choi</w:t>
      </w:r>
      <w:r w:rsidR="00694FCE" w:rsidRPr="002C10EB">
        <w:rPr>
          <w:rFonts w:ascii="Calibri" w:hAnsi="Calibri"/>
          <w:sz w:val="24"/>
          <w:szCs w:val="24"/>
        </w:rPr>
        <w:t>ces that maximize your net benefits</w:t>
      </w:r>
      <w:r w:rsidR="009A02E9" w:rsidRPr="002C10EB">
        <w:rPr>
          <w:rFonts w:ascii="Calibri" w:hAnsi="Calibri"/>
          <w:sz w:val="24"/>
          <w:szCs w:val="24"/>
        </w:rPr>
        <w:t xml:space="preserve"> (be it grade, satisfaction, or whatever else that constitutes your motivation for taking this and other course</w:t>
      </w:r>
      <w:r w:rsidR="0016125F">
        <w:rPr>
          <w:rFonts w:ascii="Calibri" w:hAnsi="Calibri"/>
          <w:sz w:val="24"/>
          <w:szCs w:val="24"/>
        </w:rPr>
        <w:t>s). As such, we realize that as</w:t>
      </w:r>
      <w:r w:rsidR="009A02E9" w:rsidRPr="002C10EB">
        <w:rPr>
          <w:rFonts w:ascii="Calibri" w:hAnsi="Calibri"/>
          <w:sz w:val="24"/>
          <w:szCs w:val="24"/>
        </w:rPr>
        <w:t xml:space="preserve"> rational</w:t>
      </w:r>
      <w:r w:rsidR="0016125F">
        <w:rPr>
          <w:rFonts w:ascii="Calibri" w:hAnsi="Calibri"/>
          <w:sz w:val="24"/>
          <w:szCs w:val="24"/>
        </w:rPr>
        <w:t xml:space="preserve"> and </w:t>
      </w:r>
      <w:r w:rsidR="0016125F" w:rsidRPr="002C10EB">
        <w:rPr>
          <w:rFonts w:ascii="Calibri" w:hAnsi="Calibri"/>
          <w:sz w:val="24"/>
          <w:szCs w:val="24"/>
        </w:rPr>
        <w:t>informed</w:t>
      </w:r>
      <w:r w:rsidR="0016125F">
        <w:rPr>
          <w:rFonts w:ascii="Calibri" w:hAnsi="Calibri"/>
          <w:sz w:val="24"/>
          <w:szCs w:val="24"/>
        </w:rPr>
        <w:t xml:space="preserve"> </w:t>
      </w:r>
      <w:r w:rsidR="009A02E9" w:rsidRPr="002C10EB">
        <w:rPr>
          <w:rFonts w:ascii="Calibri" w:hAnsi="Calibri"/>
          <w:sz w:val="24"/>
          <w:szCs w:val="24"/>
        </w:rPr>
        <w:t>decision makers, you will accept the consequences of your choices regarding your level of effort devoted to this course.  Of course, if circumstances beyond your choice and control materialize (such as a sudden illness, an accident, etc.) that derail you from studying or taking a test on time, you have the responsibility of informi</w:t>
      </w:r>
      <w:r w:rsidR="002B33B4">
        <w:rPr>
          <w:rFonts w:ascii="Calibri" w:hAnsi="Calibri"/>
          <w:sz w:val="24"/>
          <w:szCs w:val="24"/>
        </w:rPr>
        <w:t xml:space="preserve">ng your TA as soon as possible. </w:t>
      </w:r>
      <w:r w:rsidR="004D3FBA">
        <w:rPr>
          <w:rFonts w:ascii="Calibri" w:hAnsi="Calibri"/>
          <w:sz w:val="24"/>
          <w:szCs w:val="24"/>
        </w:rPr>
        <w:t xml:space="preserve"> </w:t>
      </w:r>
      <w:r w:rsidR="004D3FBA" w:rsidRPr="00555BF7">
        <w:rPr>
          <w:rFonts w:ascii="Calibri" w:hAnsi="Calibri"/>
          <w:b/>
          <w:sz w:val="24"/>
          <w:szCs w:val="24"/>
        </w:rPr>
        <w:t>There is no making up missed homework</w:t>
      </w:r>
      <w:r w:rsidR="00035444">
        <w:rPr>
          <w:rFonts w:ascii="Calibri" w:hAnsi="Calibri"/>
          <w:b/>
          <w:sz w:val="24"/>
          <w:szCs w:val="24"/>
        </w:rPr>
        <w:t xml:space="preserve"> or quizzes</w:t>
      </w:r>
      <w:r w:rsidR="004D3FBA" w:rsidRPr="00555BF7">
        <w:rPr>
          <w:rFonts w:ascii="Calibri" w:hAnsi="Calibri"/>
          <w:b/>
          <w:sz w:val="24"/>
          <w:szCs w:val="24"/>
        </w:rPr>
        <w:t>.</w:t>
      </w:r>
      <w:r w:rsidR="004D3FBA">
        <w:rPr>
          <w:rFonts w:ascii="Calibri" w:hAnsi="Calibri"/>
          <w:sz w:val="24"/>
          <w:szCs w:val="24"/>
        </w:rPr>
        <w:t xml:space="preserve">  For this reason, </w:t>
      </w:r>
      <w:r>
        <w:rPr>
          <w:rFonts w:ascii="Calibri" w:hAnsi="Calibri"/>
          <w:sz w:val="24"/>
          <w:szCs w:val="24"/>
        </w:rPr>
        <w:t>I</w:t>
      </w:r>
      <w:r w:rsidR="004D3FBA">
        <w:rPr>
          <w:rFonts w:ascii="Calibri" w:hAnsi="Calibri"/>
          <w:sz w:val="24"/>
          <w:szCs w:val="24"/>
        </w:rPr>
        <w:t xml:space="preserve"> </w:t>
      </w:r>
      <w:r w:rsidR="004D3FBA" w:rsidRPr="004D3FBA">
        <w:rPr>
          <w:rFonts w:ascii="Calibri" w:hAnsi="Calibri"/>
          <w:b/>
          <w:sz w:val="24"/>
          <w:szCs w:val="24"/>
          <w:u w:val="single"/>
        </w:rPr>
        <w:t>strongly</w:t>
      </w:r>
      <w:r w:rsidR="004D3FBA">
        <w:rPr>
          <w:rFonts w:ascii="Calibri" w:hAnsi="Calibri"/>
          <w:sz w:val="24"/>
          <w:szCs w:val="24"/>
        </w:rPr>
        <w:t xml:space="preserve"> recommend not leaving your homework until the last minute.  </w:t>
      </w:r>
    </w:p>
    <w:p w14:paraId="0DB143F1" w14:textId="77777777" w:rsidR="009A02E9" w:rsidRPr="002C10EB" w:rsidRDefault="009A02E9">
      <w:pPr>
        <w:jc w:val="both"/>
        <w:rPr>
          <w:rFonts w:ascii="Calibri" w:hAnsi="Calibri"/>
          <w:sz w:val="24"/>
        </w:rPr>
      </w:pPr>
    </w:p>
    <w:p w14:paraId="64883583" w14:textId="2F536E6C" w:rsidR="009A02E9" w:rsidRPr="002B33B4" w:rsidRDefault="009A02E9">
      <w:pPr>
        <w:jc w:val="both"/>
        <w:rPr>
          <w:rFonts w:ascii="Calibri" w:hAnsi="Calibri"/>
          <w:sz w:val="24"/>
        </w:rPr>
      </w:pPr>
      <w:r w:rsidRPr="002C10EB">
        <w:rPr>
          <w:rFonts w:ascii="Calibri" w:hAnsi="Calibri"/>
          <w:b/>
          <w:color w:val="006600"/>
          <w:sz w:val="28"/>
          <w:szCs w:val="28"/>
        </w:rPr>
        <w:t>Textbook and Related Reading Material:</w:t>
      </w:r>
      <w:r w:rsidRPr="002C10EB">
        <w:rPr>
          <w:rFonts w:ascii="Calibri" w:hAnsi="Calibri"/>
          <w:sz w:val="24"/>
        </w:rPr>
        <w:t xml:space="preserve"> Our </w:t>
      </w:r>
      <w:r w:rsidR="00E66532" w:rsidRPr="002C10EB">
        <w:rPr>
          <w:rFonts w:ascii="Calibri" w:hAnsi="Calibri"/>
          <w:sz w:val="24"/>
        </w:rPr>
        <w:t xml:space="preserve">main </w:t>
      </w:r>
      <w:r w:rsidRPr="002C10EB">
        <w:rPr>
          <w:rFonts w:ascii="Calibri" w:hAnsi="Calibri"/>
          <w:sz w:val="24"/>
        </w:rPr>
        <w:t xml:space="preserve">textbook is </w:t>
      </w:r>
      <w:r w:rsidRPr="002C10EB">
        <w:rPr>
          <w:rFonts w:ascii="Calibri" w:hAnsi="Calibri"/>
          <w:sz w:val="24"/>
          <w:u w:val="single"/>
        </w:rPr>
        <w:t xml:space="preserve">Principles of </w:t>
      </w:r>
      <w:proofErr w:type="gramStart"/>
      <w:r w:rsidRPr="002C10EB">
        <w:rPr>
          <w:rFonts w:ascii="Calibri" w:hAnsi="Calibri"/>
          <w:sz w:val="24"/>
          <w:u w:val="single"/>
        </w:rPr>
        <w:t>M</w:t>
      </w:r>
      <w:r w:rsidR="0078001E">
        <w:rPr>
          <w:rFonts w:ascii="Calibri" w:hAnsi="Calibri"/>
          <w:sz w:val="24"/>
          <w:u w:val="single"/>
        </w:rPr>
        <w:t>a</w:t>
      </w:r>
      <w:r w:rsidRPr="002C10EB">
        <w:rPr>
          <w:rFonts w:ascii="Calibri" w:hAnsi="Calibri"/>
          <w:sz w:val="24"/>
          <w:u w:val="single"/>
        </w:rPr>
        <w:t xml:space="preserve">croeconomics </w:t>
      </w:r>
      <w:r w:rsidR="00446B8B">
        <w:rPr>
          <w:rFonts w:ascii="Calibri" w:hAnsi="Calibri"/>
          <w:sz w:val="24"/>
          <w:u w:val="single"/>
        </w:rPr>
        <w:t xml:space="preserve"> from</w:t>
      </w:r>
      <w:proofErr w:type="gramEnd"/>
      <w:r w:rsidR="00446B8B">
        <w:rPr>
          <w:rFonts w:ascii="Calibri" w:hAnsi="Calibri"/>
          <w:sz w:val="24"/>
          <w:u w:val="single"/>
        </w:rPr>
        <w:t xml:space="preserve"> </w:t>
      </w:r>
      <w:proofErr w:type="spellStart"/>
      <w:r w:rsidR="00446B8B">
        <w:rPr>
          <w:rFonts w:ascii="Calibri" w:hAnsi="Calibri"/>
          <w:sz w:val="24"/>
          <w:u w:val="single"/>
        </w:rPr>
        <w:t>Openstax</w:t>
      </w:r>
      <w:proofErr w:type="spellEnd"/>
      <w:r w:rsidR="00446B8B">
        <w:rPr>
          <w:rFonts w:ascii="Calibri" w:hAnsi="Calibri"/>
          <w:sz w:val="24"/>
        </w:rPr>
        <w:t xml:space="preserve">.  It is a free </w:t>
      </w:r>
      <w:r w:rsidR="00487270">
        <w:rPr>
          <w:rFonts w:ascii="Calibri" w:hAnsi="Calibri"/>
          <w:sz w:val="24"/>
        </w:rPr>
        <w:t>online textbook</w:t>
      </w:r>
      <w:r w:rsidR="00446B8B">
        <w:rPr>
          <w:rFonts w:ascii="Calibri" w:hAnsi="Calibri"/>
          <w:sz w:val="24"/>
        </w:rPr>
        <w:t>.  Links can be found from Canvas.</w:t>
      </w:r>
    </w:p>
    <w:p w14:paraId="5879CEEF" w14:textId="77777777" w:rsidR="00AE55AE" w:rsidRPr="002C10EB" w:rsidRDefault="00AE55AE">
      <w:pPr>
        <w:jc w:val="both"/>
        <w:rPr>
          <w:rFonts w:ascii="Calibri" w:hAnsi="Calibri"/>
          <w:sz w:val="24"/>
        </w:rPr>
      </w:pPr>
    </w:p>
    <w:p w14:paraId="540499B0" w14:textId="77777777" w:rsidR="00514694" w:rsidRDefault="00514694" w:rsidP="00E07AE9">
      <w:pPr>
        <w:jc w:val="both"/>
        <w:rPr>
          <w:rFonts w:ascii="Calibri" w:hAnsi="Calibri"/>
          <w:b/>
          <w:color w:val="006600"/>
          <w:sz w:val="28"/>
          <w:szCs w:val="28"/>
        </w:rPr>
      </w:pPr>
    </w:p>
    <w:p w14:paraId="4F88E03C" w14:textId="77777777" w:rsidR="00E07AE9" w:rsidRPr="002C10EB" w:rsidRDefault="00514694" w:rsidP="00E07AE9">
      <w:pPr>
        <w:jc w:val="both"/>
        <w:rPr>
          <w:rFonts w:ascii="Calibri" w:hAnsi="Calibri"/>
          <w:b/>
          <w:color w:val="006600"/>
          <w:sz w:val="28"/>
          <w:szCs w:val="28"/>
        </w:rPr>
      </w:pPr>
      <w:r>
        <w:rPr>
          <w:rFonts w:ascii="Calibri" w:hAnsi="Calibri"/>
          <w:b/>
          <w:color w:val="006600"/>
          <w:sz w:val="28"/>
          <w:szCs w:val="28"/>
        </w:rPr>
        <w:t>Lectures</w:t>
      </w:r>
      <w:r w:rsidR="00E07AE9" w:rsidRPr="002C10EB">
        <w:rPr>
          <w:rFonts w:ascii="Calibri" w:hAnsi="Calibri"/>
          <w:b/>
          <w:color w:val="006600"/>
          <w:sz w:val="28"/>
          <w:szCs w:val="28"/>
        </w:rPr>
        <w:t>:</w:t>
      </w:r>
    </w:p>
    <w:p w14:paraId="510F3BD5" w14:textId="24195177" w:rsidR="00810880" w:rsidRDefault="00E07AE9" w:rsidP="00E07AE9">
      <w:pPr>
        <w:jc w:val="both"/>
        <w:rPr>
          <w:rFonts w:ascii="Calibri" w:hAnsi="Calibri"/>
          <w:sz w:val="24"/>
          <w:szCs w:val="24"/>
        </w:rPr>
      </w:pPr>
      <w:r>
        <w:rPr>
          <w:rFonts w:ascii="Calibri" w:hAnsi="Calibri"/>
          <w:sz w:val="24"/>
          <w:szCs w:val="24"/>
        </w:rPr>
        <w:t>Lectures will b</w:t>
      </w:r>
      <w:r w:rsidR="001C4683">
        <w:rPr>
          <w:rFonts w:ascii="Calibri" w:hAnsi="Calibri"/>
          <w:sz w:val="24"/>
          <w:szCs w:val="24"/>
        </w:rPr>
        <w:t>e held in-person.</w:t>
      </w:r>
      <w:r w:rsidR="00487270">
        <w:rPr>
          <w:rFonts w:ascii="Calibri" w:hAnsi="Calibri"/>
          <w:sz w:val="24"/>
          <w:szCs w:val="24"/>
        </w:rPr>
        <w:t xml:space="preserve">  </w:t>
      </w:r>
      <w:r w:rsidR="00B72F0B">
        <w:rPr>
          <w:rFonts w:ascii="Calibri" w:hAnsi="Calibri"/>
          <w:sz w:val="24"/>
          <w:szCs w:val="24"/>
        </w:rPr>
        <w:t>No online courses or zoom links or recordings.</w:t>
      </w:r>
    </w:p>
    <w:p w14:paraId="507732A5" w14:textId="77777777" w:rsidR="00810880" w:rsidRDefault="00810880" w:rsidP="00E07AE9">
      <w:pPr>
        <w:jc w:val="both"/>
        <w:rPr>
          <w:rFonts w:ascii="Calibri" w:hAnsi="Calibri"/>
          <w:sz w:val="24"/>
          <w:szCs w:val="24"/>
        </w:rPr>
      </w:pPr>
    </w:p>
    <w:p w14:paraId="1383A24C" w14:textId="77777777" w:rsidR="001B5D95" w:rsidRDefault="001B5D95">
      <w:pPr>
        <w:pStyle w:val="a3"/>
        <w:jc w:val="both"/>
        <w:rPr>
          <w:rFonts w:ascii="Calibri" w:hAnsi="Calibri"/>
          <w:b/>
          <w:color w:val="0000FF"/>
          <w:sz w:val="28"/>
          <w:szCs w:val="28"/>
        </w:rPr>
      </w:pPr>
    </w:p>
    <w:p w14:paraId="3BF5FCC6" w14:textId="77777777" w:rsidR="001B5D95" w:rsidRPr="002C10EB" w:rsidRDefault="001B5D95">
      <w:pPr>
        <w:pStyle w:val="a3"/>
        <w:jc w:val="both"/>
        <w:rPr>
          <w:rFonts w:ascii="Calibri" w:hAnsi="Calibri"/>
          <w:b/>
          <w:color w:val="0000FF"/>
          <w:sz w:val="28"/>
          <w:szCs w:val="28"/>
        </w:rPr>
      </w:pPr>
    </w:p>
    <w:p w14:paraId="66EF167D" w14:textId="77777777" w:rsidR="009A02E9" w:rsidRPr="002C10EB" w:rsidRDefault="009A02E9">
      <w:pPr>
        <w:pStyle w:val="a3"/>
        <w:jc w:val="both"/>
        <w:rPr>
          <w:rFonts w:ascii="Calibri" w:hAnsi="Calibri"/>
          <w:b/>
          <w:color w:val="006600"/>
          <w:sz w:val="28"/>
          <w:szCs w:val="28"/>
        </w:rPr>
      </w:pPr>
      <w:r w:rsidRPr="002C10EB">
        <w:rPr>
          <w:rFonts w:ascii="Calibri" w:hAnsi="Calibri"/>
          <w:b/>
          <w:color w:val="006600"/>
          <w:sz w:val="28"/>
          <w:szCs w:val="28"/>
        </w:rPr>
        <w:t xml:space="preserve">The CLUE (Center for Undergraduate Learning and Enrichment) Program:  </w:t>
      </w:r>
    </w:p>
    <w:p w14:paraId="7D3E9C16" w14:textId="77777777" w:rsidR="009A02E9" w:rsidRPr="002C10EB" w:rsidRDefault="009A02E9">
      <w:pPr>
        <w:pStyle w:val="a3"/>
        <w:jc w:val="both"/>
        <w:rPr>
          <w:rFonts w:ascii="Calibri" w:hAnsi="Calibri"/>
          <w:b/>
          <w:color w:val="CC3300"/>
          <w:sz w:val="24"/>
        </w:rPr>
      </w:pPr>
    </w:p>
    <w:p w14:paraId="65F700A9" w14:textId="77777777" w:rsidR="00555BF7" w:rsidRPr="00D0478F" w:rsidRDefault="008F0792" w:rsidP="00D0478F">
      <w:pPr>
        <w:jc w:val="both"/>
        <w:rPr>
          <w:rFonts w:ascii="Calibri" w:hAnsi="Calibri"/>
          <w:b/>
          <w:color w:val="0000FF"/>
          <w:sz w:val="28"/>
          <w:szCs w:val="28"/>
        </w:rPr>
      </w:pPr>
      <w:r>
        <w:rPr>
          <w:rFonts w:ascii="Calibri" w:hAnsi="Calibri"/>
          <w:sz w:val="24"/>
        </w:rPr>
        <w:t>Econ 201</w:t>
      </w:r>
      <w:r w:rsidR="009A02E9" w:rsidRPr="002C10EB">
        <w:rPr>
          <w:rFonts w:ascii="Calibri" w:hAnsi="Calibri"/>
          <w:sz w:val="24"/>
        </w:rPr>
        <w:t xml:space="preserve"> is part of the CLUE Program on campus. The CLUE evening study sessions provide extra educational support for students. The CLUE </w:t>
      </w:r>
      <w:r w:rsidR="002C10EB">
        <w:rPr>
          <w:rFonts w:ascii="Calibri" w:hAnsi="Calibri"/>
          <w:sz w:val="24"/>
        </w:rPr>
        <w:t>dates and times for Econ 20</w:t>
      </w:r>
      <w:r w:rsidR="00F27A59">
        <w:rPr>
          <w:rFonts w:ascii="Calibri" w:hAnsi="Calibri"/>
          <w:sz w:val="24"/>
        </w:rPr>
        <w:t>1</w:t>
      </w:r>
      <w:r w:rsidR="002C10EB">
        <w:rPr>
          <w:rFonts w:ascii="Calibri" w:hAnsi="Calibri"/>
          <w:sz w:val="24"/>
        </w:rPr>
        <w:t>A</w:t>
      </w:r>
      <w:r w:rsidR="002E5D1D" w:rsidRPr="002C10EB">
        <w:rPr>
          <w:rFonts w:ascii="Calibri" w:hAnsi="Calibri"/>
          <w:sz w:val="24"/>
        </w:rPr>
        <w:t xml:space="preserve"> </w:t>
      </w:r>
      <w:r w:rsidR="00AD025F">
        <w:rPr>
          <w:rFonts w:ascii="Calibri" w:hAnsi="Calibri"/>
          <w:sz w:val="24"/>
        </w:rPr>
        <w:t>will be announced on CLUE website</w:t>
      </w:r>
      <w:r w:rsidR="002E5D1D" w:rsidRPr="002C10EB">
        <w:rPr>
          <w:rFonts w:ascii="Calibri" w:hAnsi="Calibri"/>
          <w:sz w:val="24"/>
        </w:rPr>
        <w:t xml:space="preserve">. </w:t>
      </w:r>
      <w:r w:rsidR="00AD025F">
        <w:rPr>
          <w:rFonts w:ascii="Calibri" w:hAnsi="Calibri"/>
          <w:sz w:val="24"/>
        </w:rPr>
        <w:t>The</w:t>
      </w:r>
      <w:r w:rsidR="00342ECD" w:rsidRPr="002C10EB">
        <w:rPr>
          <w:rFonts w:ascii="Calibri" w:hAnsi="Calibri"/>
          <w:sz w:val="24"/>
        </w:rPr>
        <w:t xml:space="preserve"> CLUE schedule online</w:t>
      </w:r>
      <w:r w:rsidR="00AD025F">
        <w:rPr>
          <w:rFonts w:ascii="Calibri" w:hAnsi="Calibri"/>
          <w:sz w:val="24"/>
        </w:rPr>
        <w:t xml:space="preserve"> is at</w:t>
      </w:r>
      <w:r w:rsidR="00342ECD" w:rsidRPr="002C10EB">
        <w:rPr>
          <w:rFonts w:ascii="Calibri" w:hAnsi="Calibri"/>
          <w:sz w:val="24"/>
        </w:rPr>
        <w:t>:</w:t>
      </w:r>
      <w:r w:rsidR="004668D7" w:rsidRPr="002C10EB">
        <w:rPr>
          <w:rFonts w:ascii="Calibri" w:hAnsi="Calibri"/>
          <w:sz w:val="24"/>
        </w:rPr>
        <w:t xml:space="preserve">  </w:t>
      </w:r>
      <w:r w:rsidR="00342ECD" w:rsidRPr="002C10EB">
        <w:rPr>
          <w:rFonts w:ascii="Calibri" w:hAnsi="Calibri"/>
          <w:b/>
          <w:color w:val="CC3300"/>
          <w:sz w:val="24"/>
        </w:rPr>
        <w:t xml:space="preserve"> </w:t>
      </w:r>
      <w:hyperlink r:id="rId12" w:history="1">
        <w:r w:rsidR="00342ECD" w:rsidRPr="002C10EB">
          <w:rPr>
            <w:rStyle w:val="a4"/>
            <w:rFonts w:ascii="Calibri" w:hAnsi="Calibri"/>
            <w:b/>
            <w:sz w:val="28"/>
            <w:szCs w:val="28"/>
          </w:rPr>
          <w:t>http://depts.washington.edu/clue/index.php</w:t>
        </w:r>
      </w:hyperlink>
    </w:p>
    <w:p w14:paraId="4FE13939" w14:textId="77777777" w:rsidR="00555BF7" w:rsidRDefault="00555BF7">
      <w:pPr>
        <w:pStyle w:val="a3"/>
        <w:jc w:val="both"/>
        <w:rPr>
          <w:rFonts w:ascii="Calibri" w:hAnsi="Calibri"/>
          <w:sz w:val="24"/>
        </w:rPr>
      </w:pPr>
    </w:p>
    <w:p w14:paraId="0E5D13C8" w14:textId="77777777" w:rsidR="00555BF7" w:rsidRDefault="00555BF7">
      <w:pPr>
        <w:pStyle w:val="a3"/>
        <w:jc w:val="both"/>
        <w:rPr>
          <w:rFonts w:ascii="Calibri" w:hAnsi="Calibri"/>
          <w:sz w:val="24"/>
        </w:rPr>
      </w:pPr>
    </w:p>
    <w:p w14:paraId="23CC8B7E" w14:textId="77777777" w:rsidR="00555BF7" w:rsidRPr="002C10EB" w:rsidRDefault="00555BF7">
      <w:pPr>
        <w:pStyle w:val="a3"/>
        <w:jc w:val="both"/>
        <w:rPr>
          <w:rFonts w:ascii="Calibri" w:hAnsi="Calibri"/>
          <w:sz w:val="24"/>
        </w:rPr>
      </w:pPr>
    </w:p>
    <w:p w14:paraId="79101E36" w14:textId="77777777" w:rsidR="009A02E9" w:rsidRPr="002C10EB" w:rsidRDefault="009A02E9">
      <w:pPr>
        <w:jc w:val="both"/>
        <w:rPr>
          <w:rFonts w:ascii="Calibri" w:hAnsi="Calibri"/>
          <w:b/>
          <w:color w:val="006600"/>
          <w:sz w:val="28"/>
          <w:szCs w:val="28"/>
        </w:rPr>
      </w:pPr>
      <w:r w:rsidRPr="002C10EB">
        <w:rPr>
          <w:rFonts w:ascii="Calibri" w:hAnsi="Calibri"/>
          <w:b/>
          <w:color w:val="006600"/>
          <w:sz w:val="28"/>
          <w:szCs w:val="28"/>
        </w:rPr>
        <w:t>Topics and Chapters:</w:t>
      </w:r>
    </w:p>
    <w:p w14:paraId="7A63FBB8" w14:textId="77777777" w:rsidR="009A02E9" w:rsidRPr="002C10EB" w:rsidRDefault="009A02E9">
      <w:pPr>
        <w:jc w:val="both"/>
        <w:rPr>
          <w:rFonts w:ascii="Calibri" w:hAnsi="Calibri"/>
          <w:b/>
          <w:sz w:val="28"/>
          <w:szCs w:val="28"/>
        </w:rPr>
      </w:pPr>
    </w:p>
    <w:p w14:paraId="68BCB6A8" w14:textId="77777777" w:rsidR="009A02E9" w:rsidRDefault="009A02E9">
      <w:pPr>
        <w:numPr>
          <w:ilvl w:val="0"/>
          <w:numId w:val="7"/>
        </w:numPr>
        <w:jc w:val="both"/>
        <w:rPr>
          <w:rFonts w:ascii="Calibri" w:hAnsi="Calibri"/>
          <w:sz w:val="24"/>
          <w:szCs w:val="24"/>
        </w:rPr>
      </w:pPr>
      <w:r w:rsidRPr="002C10EB">
        <w:rPr>
          <w:rFonts w:ascii="Calibri" w:hAnsi="Calibri"/>
          <w:sz w:val="24"/>
          <w:szCs w:val="24"/>
        </w:rPr>
        <w:t>Introduction to economics and the concepts of scarcity and opportunity cost including some examples and applications. Chapter</w:t>
      </w:r>
      <w:r w:rsidR="00555BF7">
        <w:rPr>
          <w:rFonts w:ascii="Calibri" w:hAnsi="Calibri"/>
          <w:sz w:val="24"/>
          <w:szCs w:val="24"/>
        </w:rPr>
        <w:t>s</w:t>
      </w:r>
      <w:r w:rsidRPr="002C10EB">
        <w:rPr>
          <w:rFonts w:ascii="Calibri" w:hAnsi="Calibri"/>
          <w:sz w:val="24"/>
          <w:szCs w:val="24"/>
        </w:rPr>
        <w:t xml:space="preserve"> 1</w:t>
      </w:r>
      <w:r w:rsidR="00555BF7">
        <w:rPr>
          <w:rFonts w:ascii="Calibri" w:hAnsi="Calibri"/>
          <w:sz w:val="24"/>
          <w:szCs w:val="24"/>
        </w:rPr>
        <w:t xml:space="preserve"> and 2.</w:t>
      </w:r>
    </w:p>
    <w:p w14:paraId="7673C4C8" w14:textId="06D9C413" w:rsidR="00555BF7" w:rsidRDefault="00555BF7">
      <w:pPr>
        <w:numPr>
          <w:ilvl w:val="0"/>
          <w:numId w:val="7"/>
        </w:numPr>
        <w:jc w:val="both"/>
        <w:rPr>
          <w:rFonts w:ascii="Calibri" w:hAnsi="Calibri"/>
          <w:sz w:val="24"/>
          <w:szCs w:val="24"/>
        </w:rPr>
      </w:pPr>
      <w:r>
        <w:rPr>
          <w:rFonts w:ascii="Calibri" w:hAnsi="Calibri"/>
          <w:sz w:val="24"/>
          <w:szCs w:val="24"/>
        </w:rPr>
        <w:t>Supply and Demand, the basic models of markets are trade.  Chapter 3</w:t>
      </w:r>
      <w:r w:rsidR="00436134">
        <w:rPr>
          <w:rFonts w:ascii="Calibri" w:hAnsi="Calibri"/>
          <w:sz w:val="24"/>
          <w:szCs w:val="24"/>
        </w:rPr>
        <w:t xml:space="preserve"> and 4</w:t>
      </w:r>
      <w:r>
        <w:rPr>
          <w:rFonts w:ascii="Calibri" w:hAnsi="Calibri"/>
          <w:sz w:val="24"/>
          <w:szCs w:val="24"/>
        </w:rPr>
        <w:t>.</w:t>
      </w:r>
    </w:p>
    <w:p w14:paraId="4E6C2CAF" w14:textId="77777777" w:rsidR="00436134" w:rsidRPr="0080057D" w:rsidRDefault="00436134" w:rsidP="00436134">
      <w:pPr>
        <w:numPr>
          <w:ilvl w:val="0"/>
          <w:numId w:val="7"/>
        </w:numPr>
        <w:jc w:val="both"/>
        <w:rPr>
          <w:rFonts w:ascii="Calibri" w:hAnsi="Calibri"/>
          <w:sz w:val="24"/>
          <w:szCs w:val="24"/>
        </w:rPr>
      </w:pPr>
      <w:r>
        <w:rPr>
          <w:rFonts w:ascii="Calibri" w:hAnsi="Calibri"/>
          <w:sz w:val="24"/>
          <w:szCs w:val="24"/>
        </w:rPr>
        <w:t>Introduction to Macroeconomics, history of macroeconomics as a discipline. Chapter 6.</w:t>
      </w:r>
    </w:p>
    <w:p w14:paraId="525130E7" w14:textId="2334E406" w:rsidR="00555BF7" w:rsidRDefault="00555BF7">
      <w:pPr>
        <w:numPr>
          <w:ilvl w:val="0"/>
          <w:numId w:val="7"/>
        </w:numPr>
        <w:jc w:val="both"/>
        <w:rPr>
          <w:rFonts w:ascii="Calibri" w:hAnsi="Calibri"/>
          <w:sz w:val="24"/>
          <w:szCs w:val="24"/>
        </w:rPr>
      </w:pPr>
      <w:r>
        <w:rPr>
          <w:rFonts w:ascii="Calibri" w:hAnsi="Calibri"/>
          <w:sz w:val="24"/>
          <w:szCs w:val="24"/>
        </w:rPr>
        <w:t xml:space="preserve">Macroeconomic Data.  What do we look at when talking about the macroeconomy?  We will look at GDP, output, income, the price level, and inflation. Chapters </w:t>
      </w:r>
      <w:r w:rsidR="00436134">
        <w:rPr>
          <w:rFonts w:ascii="Calibri" w:hAnsi="Calibri"/>
          <w:sz w:val="24"/>
          <w:szCs w:val="24"/>
        </w:rPr>
        <w:t>8</w:t>
      </w:r>
    </w:p>
    <w:p w14:paraId="0FCDFEB0" w14:textId="6E819561" w:rsidR="00555BF7" w:rsidRDefault="00555BF7">
      <w:pPr>
        <w:numPr>
          <w:ilvl w:val="0"/>
          <w:numId w:val="7"/>
        </w:numPr>
        <w:jc w:val="both"/>
        <w:rPr>
          <w:rFonts w:ascii="Calibri" w:hAnsi="Calibri"/>
          <w:sz w:val="24"/>
          <w:szCs w:val="24"/>
        </w:rPr>
      </w:pPr>
      <w:r>
        <w:rPr>
          <w:rFonts w:ascii="Calibri" w:hAnsi="Calibri"/>
          <w:sz w:val="24"/>
          <w:szCs w:val="24"/>
        </w:rPr>
        <w:t>Long Run Growth.  We will start thinking about what determines output, starting with the long run.  We will learn about the role of capital, human capital, infrastructure and institutions. Chapte</w:t>
      </w:r>
      <w:r w:rsidR="00436134">
        <w:rPr>
          <w:rFonts w:ascii="Calibri" w:hAnsi="Calibri"/>
          <w:sz w:val="24"/>
          <w:szCs w:val="24"/>
        </w:rPr>
        <w:t>r 7.</w:t>
      </w:r>
    </w:p>
    <w:p w14:paraId="6CB06793" w14:textId="77777777" w:rsidR="00555BF7" w:rsidRDefault="00555BF7">
      <w:pPr>
        <w:numPr>
          <w:ilvl w:val="0"/>
          <w:numId w:val="7"/>
        </w:numPr>
        <w:jc w:val="both"/>
        <w:rPr>
          <w:rFonts w:ascii="Calibri" w:hAnsi="Calibri"/>
          <w:sz w:val="24"/>
          <w:szCs w:val="24"/>
        </w:rPr>
      </w:pPr>
      <w:r>
        <w:rPr>
          <w:rFonts w:ascii="Calibri" w:hAnsi="Calibri"/>
          <w:sz w:val="24"/>
          <w:szCs w:val="24"/>
        </w:rPr>
        <w:t>Savings and Investment.  What determines how much people save, and firms invest?  We will look at the function of capital markets and financial markets. Chapter 10.</w:t>
      </w:r>
    </w:p>
    <w:p w14:paraId="468250BD" w14:textId="77777777" w:rsidR="00555BF7" w:rsidRDefault="00555BF7">
      <w:pPr>
        <w:numPr>
          <w:ilvl w:val="0"/>
          <w:numId w:val="7"/>
        </w:numPr>
        <w:jc w:val="both"/>
        <w:rPr>
          <w:rFonts w:ascii="Calibri" w:hAnsi="Calibri"/>
          <w:sz w:val="24"/>
          <w:szCs w:val="24"/>
        </w:rPr>
      </w:pPr>
      <w:r>
        <w:rPr>
          <w:rFonts w:ascii="Calibri" w:hAnsi="Calibri"/>
          <w:sz w:val="24"/>
          <w:szCs w:val="24"/>
        </w:rPr>
        <w:t>Income and Expenditure.  What determines how much people spend, and how do firms know to produce enough to meet their demand? We will learn the Keynesian Cross, an important model of income and spending, and Multiplier Process of spending.  Chapter 11</w:t>
      </w:r>
    </w:p>
    <w:p w14:paraId="10603084" w14:textId="72D1BC1B" w:rsidR="00555BF7" w:rsidRDefault="00555BF7">
      <w:pPr>
        <w:numPr>
          <w:ilvl w:val="0"/>
          <w:numId w:val="7"/>
        </w:numPr>
        <w:jc w:val="both"/>
        <w:rPr>
          <w:rFonts w:ascii="Calibri" w:hAnsi="Calibri"/>
          <w:sz w:val="24"/>
          <w:szCs w:val="24"/>
        </w:rPr>
      </w:pPr>
      <w:r>
        <w:rPr>
          <w:rFonts w:ascii="Calibri" w:hAnsi="Calibri"/>
          <w:sz w:val="24"/>
          <w:szCs w:val="24"/>
        </w:rPr>
        <w:lastRenderedPageBreak/>
        <w:t xml:space="preserve">We will then add the price level to the story of income and expenditure, completing our theory of what determines economic output and prices.  </w:t>
      </w:r>
      <w:r w:rsidRPr="00C17F4E">
        <w:rPr>
          <w:rFonts w:ascii="Calibri" w:hAnsi="Calibri"/>
          <w:sz w:val="24"/>
          <w:szCs w:val="24"/>
          <w:highlight w:val="yellow"/>
        </w:rPr>
        <w:t>This model of Aggregate Demand and Supply will be our main tool to analyze the macroeconomy</w:t>
      </w:r>
      <w:r>
        <w:rPr>
          <w:rFonts w:ascii="Calibri" w:hAnsi="Calibri"/>
          <w:sz w:val="24"/>
          <w:szCs w:val="24"/>
        </w:rPr>
        <w:t>. Chapter 12</w:t>
      </w:r>
      <w:r w:rsidR="00436134">
        <w:rPr>
          <w:rFonts w:ascii="Calibri" w:hAnsi="Calibri"/>
          <w:sz w:val="24"/>
          <w:szCs w:val="24"/>
        </w:rPr>
        <w:t xml:space="preserve"> and 13</w:t>
      </w:r>
      <w:r>
        <w:rPr>
          <w:rFonts w:ascii="Calibri" w:hAnsi="Calibri"/>
          <w:sz w:val="24"/>
          <w:szCs w:val="24"/>
        </w:rPr>
        <w:t>.</w:t>
      </w:r>
    </w:p>
    <w:p w14:paraId="5531E0DD" w14:textId="05A5E016" w:rsidR="00555BF7" w:rsidRDefault="00555BF7">
      <w:pPr>
        <w:numPr>
          <w:ilvl w:val="0"/>
          <w:numId w:val="7"/>
        </w:numPr>
        <w:jc w:val="both"/>
        <w:rPr>
          <w:rFonts w:ascii="Calibri" w:hAnsi="Calibri"/>
          <w:sz w:val="24"/>
          <w:szCs w:val="24"/>
        </w:rPr>
      </w:pPr>
      <w:r>
        <w:rPr>
          <w:rFonts w:ascii="Calibri" w:hAnsi="Calibri"/>
          <w:sz w:val="24"/>
          <w:szCs w:val="24"/>
        </w:rPr>
        <w:t xml:space="preserve">Fiscal Policy: How can the government respond to recession? What does the government do with the taxes and spending it carries out? Chapter </w:t>
      </w:r>
      <w:r w:rsidR="00436134">
        <w:rPr>
          <w:rFonts w:ascii="Calibri" w:hAnsi="Calibri"/>
          <w:sz w:val="24"/>
          <w:szCs w:val="24"/>
        </w:rPr>
        <w:t>17</w:t>
      </w:r>
      <w:r>
        <w:rPr>
          <w:rFonts w:ascii="Calibri" w:hAnsi="Calibri"/>
          <w:sz w:val="24"/>
          <w:szCs w:val="24"/>
        </w:rPr>
        <w:t>.</w:t>
      </w:r>
    </w:p>
    <w:p w14:paraId="758C5EDD" w14:textId="77777777" w:rsidR="00555BF7" w:rsidRDefault="00555BF7">
      <w:pPr>
        <w:numPr>
          <w:ilvl w:val="0"/>
          <w:numId w:val="7"/>
        </w:numPr>
        <w:jc w:val="both"/>
        <w:rPr>
          <w:rFonts w:ascii="Calibri" w:hAnsi="Calibri"/>
          <w:sz w:val="24"/>
          <w:szCs w:val="24"/>
        </w:rPr>
      </w:pPr>
      <w:r>
        <w:rPr>
          <w:rFonts w:ascii="Calibri" w:hAnsi="Calibri"/>
          <w:sz w:val="24"/>
          <w:szCs w:val="24"/>
        </w:rPr>
        <w:t>Money and Banking.  We will show that money is a very special financial asset, and that banking plays a very special role in money creation. Chapter 14</w:t>
      </w:r>
    </w:p>
    <w:p w14:paraId="252049A9" w14:textId="4EC5F5E8" w:rsidR="00555BF7" w:rsidRDefault="00555BF7">
      <w:pPr>
        <w:numPr>
          <w:ilvl w:val="0"/>
          <w:numId w:val="7"/>
        </w:numPr>
        <w:jc w:val="both"/>
        <w:rPr>
          <w:rFonts w:ascii="Calibri" w:hAnsi="Calibri"/>
          <w:sz w:val="24"/>
          <w:szCs w:val="24"/>
        </w:rPr>
      </w:pPr>
      <w:r>
        <w:rPr>
          <w:rFonts w:ascii="Calibri" w:hAnsi="Calibri"/>
          <w:sz w:val="24"/>
          <w:szCs w:val="24"/>
        </w:rPr>
        <w:t xml:space="preserve">Monetary Policy is carried out by the Federal Reserve; we will discuss the history and role of the Fed, and how they can respond to recession using Monetary Policy. Chapter </w:t>
      </w:r>
      <w:r w:rsidR="00436134">
        <w:rPr>
          <w:rFonts w:ascii="Calibri" w:hAnsi="Calibri"/>
          <w:sz w:val="24"/>
          <w:szCs w:val="24"/>
        </w:rPr>
        <w:t>15</w:t>
      </w:r>
      <w:r>
        <w:rPr>
          <w:rFonts w:ascii="Calibri" w:hAnsi="Calibri"/>
          <w:sz w:val="24"/>
          <w:szCs w:val="24"/>
        </w:rPr>
        <w:t>.</w:t>
      </w:r>
    </w:p>
    <w:p w14:paraId="62B69828" w14:textId="53329D03" w:rsidR="00555BF7" w:rsidRDefault="00EF1438">
      <w:pPr>
        <w:numPr>
          <w:ilvl w:val="0"/>
          <w:numId w:val="7"/>
        </w:numPr>
        <w:jc w:val="both"/>
        <w:rPr>
          <w:rFonts w:ascii="Calibri" w:hAnsi="Calibri"/>
          <w:sz w:val="24"/>
          <w:szCs w:val="24"/>
        </w:rPr>
      </w:pPr>
      <w:r>
        <w:rPr>
          <w:rFonts w:ascii="Calibri" w:hAnsi="Calibri"/>
          <w:sz w:val="24"/>
          <w:szCs w:val="24"/>
        </w:rPr>
        <w:t>We</w:t>
      </w:r>
      <w:r w:rsidR="00555BF7">
        <w:rPr>
          <w:rFonts w:ascii="Calibri" w:hAnsi="Calibri"/>
          <w:sz w:val="24"/>
          <w:szCs w:val="24"/>
        </w:rPr>
        <w:t xml:space="preserve"> will conclude by analyzing an important episode of Macroeconomic history, the Disinflation of the early 80s, and talk about the limits of using Monetary Policy to promote growth. Chapter </w:t>
      </w:r>
      <w:r w:rsidR="00436134">
        <w:rPr>
          <w:rFonts w:ascii="Calibri" w:hAnsi="Calibri"/>
          <w:sz w:val="24"/>
          <w:szCs w:val="24"/>
        </w:rPr>
        <w:t>19</w:t>
      </w:r>
      <w:r w:rsidR="00555BF7">
        <w:rPr>
          <w:rFonts w:ascii="Calibri" w:hAnsi="Calibri"/>
          <w:sz w:val="24"/>
          <w:szCs w:val="24"/>
        </w:rPr>
        <w:t>.</w:t>
      </w:r>
      <w:r w:rsidR="005B274E">
        <w:rPr>
          <w:rFonts w:ascii="Calibri" w:hAnsi="Calibri"/>
          <w:sz w:val="24"/>
          <w:szCs w:val="24"/>
        </w:rPr>
        <w:t xml:space="preserve"> </w:t>
      </w:r>
    </w:p>
    <w:p w14:paraId="11F8267A" w14:textId="77777777" w:rsidR="00555BF7" w:rsidRPr="002C10EB" w:rsidRDefault="00555BF7" w:rsidP="00555BF7">
      <w:pPr>
        <w:jc w:val="both"/>
        <w:rPr>
          <w:rFonts w:ascii="Calibri" w:hAnsi="Calibri"/>
          <w:sz w:val="24"/>
          <w:szCs w:val="24"/>
        </w:rPr>
      </w:pPr>
    </w:p>
    <w:p w14:paraId="77E8D808" w14:textId="77777777" w:rsidR="004668D7" w:rsidRPr="002C10EB" w:rsidRDefault="004668D7" w:rsidP="004668D7">
      <w:pPr>
        <w:jc w:val="both"/>
        <w:rPr>
          <w:rFonts w:ascii="Calibri" w:hAnsi="Calibri"/>
          <w:sz w:val="28"/>
          <w:szCs w:val="28"/>
        </w:rPr>
      </w:pPr>
      <w:r w:rsidRPr="002C10EB">
        <w:rPr>
          <w:rFonts w:ascii="Calibri" w:hAnsi="Calibri"/>
          <w:b/>
          <w:color w:val="006600"/>
          <w:sz w:val="28"/>
          <w:szCs w:val="28"/>
        </w:rPr>
        <w:t xml:space="preserve">Evaluating student learning: </w:t>
      </w:r>
    </w:p>
    <w:p w14:paraId="3AB49036" w14:textId="77777777" w:rsidR="004668D7" w:rsidRPr="00514694" w:rsidRDefault="004668D7" w:rsidP="003E3D0B">
      <w:pPr>
        <w:pStyle w:val="2"/>
        <w:rPr>
          <w:rFonts w:ascii="Calibri" w:hAnsi="Calibri"/>
          <w:b w:val="0"/>
          <w:bCs/>
        </w:rPr>
      </w:pPr>
      <w:r w:rsidRPr="002C10EB">
        <w:rPr>
          <w:rFonts w:ascii="Calibri" w:hAnsi="Calibri"/>
        </w:rPr>
        <w:t xml:space="preserve">      </w:t>
      </w:r>
      <w:r w:rsidRPr="002C10EB">
        <w:rPr>
          <w:rFonts w:ascii="Calibri" w:hAnsi="Calibri"/>
        </w:rPr>
        <w:tab/>
      </w:r>
      <w:r w:rsidR="00514694">
        <w:rPr>
          <w:rFonts w:ascii="Calibri" w:hAnsi="Calibri"/>
          <w:b w:val="0"/>
          <w:bCs/>
        </w:rPr>
        <w:t xml:space="preserve">As you might expect, this quarter is likely to be very different than other quarters at UW.  This is our current plan for grading and evaluation, but we may make changes to this as the quarter progress.  If what we are doing isn’t working well, we will change it!  </w:t>
      </w:r>
    </w:p>
    <w:p w14:paraId="3C0D3146" w14:textId="77777777" w:rsidR="004668D7" w:rsidRPr="002C10EB" w:rsidRDefault="004668D7" w:rsidP="004668D7">
      <w:pPr>
        <w:jc w:val="both"/>
        <w:rPr>
          <w:rFonts w:ascii="Calibri" w:hAnsi="Calibri"/>
          <w:sz w:val="24"/>
        </w:rPr>
      </w:pPr>
    </w:p>
    <w:p w14:paraId="6128131C" w14:textId="54BF509B" w:rsidR="004668D7" w:rsidRPr="002C10EB" w:rsidRDefault="00446B8B" w:rsidP="004668D7">
      <w:pPr>
        <w:numPr>
          <w:ilvl w:val="0"/>
          <w:numId w:val="3"/>
        </w:numPr>
        <w:jc w:val="both"/>
        <w:rPr>
          <w:rFonts w:ascii="Calibri" w:hAnsi="Calibri"/>
          <w:sz w:val="24"/>
        </w:rPr>
      </w:pPr>
      <w:r>
        <w:rPr>
          <w:rFonts w:ascii="Calibri" w:hAnsi="Calibri"/>
          <w:b/>
          <w:sz w:val="24"/>
        </w:rPr>
        <w:t>Reading Quizzes</w:t>
      </w:r>
      <w:r w:rsidR="004668D7" w:rsidRPr="002C10EB">
        <w:rPr>
          <w:rFonts w:ascii="Calibri" w:hAnsi="Calibri"/>
          <w:b/>
          <w:sz w:val="24"/>
        </w:rPr>
        <w:t>:</w:t>
      </w:r>
      <w:r w:rsidR="004668D7" w:rsidRPr="002C10EB">
        <w:rPr>
          <w:rFonts w:ascii="Calibri" w:hAnsi="Calibri"/>
          <w:sz w:val="24"/>
        </w:rPr>
        <w:t xml:space="preserve"> There will be a set of </w:t>
      </w:r>
      <w:r w:rsidR="003E3D0B">
        <w:rPr>
          <w:rFonts w:ascii="Calibri" w:hAnsi="Calibri"/>
          <w:sz w:val="24"/>
        </w:rPr>
        <w:t>questions titled</w:t>
      </w:r>
      <w:r>
        <w:rPr>
          <w:rFonts w:ascii="Calibri" w:hAnsi="Calibri"/>
          <w:sz w:val="24"/>
        </w:rPr>
        <w:t xml:space="preserve"> reading quizzes in Canvas.  </w:t>
      </w:r>
      <w:r w:rsidR="00847852" w:rsidRPr="002C10EB">
        <w:rPr>
          <w:rFonts w:ascii="Calibri" w:hAnsi="Calibri"/>
          <w:sz w:val="24"/>
        </w:rPr>
        <w:t xml:space="preserve">These will be assigned approximately weekly and will be automatically graded in </w:t>
      </w:r>
      <w:r>
        <w:rPr>
          <w:rFonts w:ascii="Calibri" w:hAnsi="Calibri"/>
          <w:sz w:val="24"/>
        </w:rPr>
        <w:t>Canvas</w:t>
      </w:r>
      <w:r w:rsidR="00847852" w:rsidRPr="002C10EB">
        <w:rPr>
          <w:rFonts w:ascii="Calibri" w:hAnsi="Calibri"/>
          <w:sz w:val="24"/>
        </w:rPr>
        <w:t xml:space="preserve">. </w:t>
      </w:r>
      <w:r w:rsidR="00CC4C85">
        <w:rPr>
          <w:rFonts w:ascii="Calibri" w:hAnsi="Calibri"/>
          <w:sz w:val="24"/>
        </w:rPr>
        <w:t xml:space="preserve">The questions in this type of assignment check your understanding of the concepts and on a few occasions ask you to analyze a problem using the concepts you have learned. </w:t>
      </w:r>
      <w:r w:rsidR="00847852" w:rsidRPr="002C10EB">
        <w:rPr>
          <w:rFonts w:ascii="Calibri" w:hAnsi="Calibri"/>
          <w:b/>
          <w:sz w:val="24"/>
        </w:rPr>
        <w:t>Your Homework will be collectively worth</w:t>
      </w:r>
      <w:r w:rsidR="00697710">
        <w:rPr>
          <w:rFonts w:ascii="Calibri" w:hAnsi="Calibri"/>
          <w:b/>
          <w:sz w:val="24"/>
        </w:rPr>
        <w:t xml:space="preserve"> </w:t>
      </w:r>
      <w:r>
        <w:rPr>
          <w:rFonts w:ascii="Calibri" w:hAnsi="Calibri"/>
          <w:b/>
          <w:sz w:val="24"/>
        </w:rPr>
        <w:t>5</w:t>
      </w:r>
      <w:r w:rsidR="00847852" w:rsidRPr="002C10EB">
        <w:rPr>
          <w:rFonts w:ascii="Calibri" w:hAnsi="Calibri"/>
          <w:b/>
          <w:sz w:val="24"/>
        </w:rPr>
        <w:t>% of your course grade.</w:t>
      </w:r>
      <w:r w:rsidR="00847852" w:rsidRPr="002C10EB">
        <w:rPr>
          <w:rFonts w:ascii="Calibri" w:hAnsi="Calibri"/>
          <w:sz w:val="24"/>
        </w:rPr>
        <w:t xml:space="preserve"> </w:t>
      </w:r>
    </w:p>
    <w:p w14:paraId="5971FA5A" w14:textId="77777777" w:rsidR="004668D7" w:rsidRPr="002C10EB" w:rsidRDefault="004668D7" w:rsidP="007E2EDA">
      <w:pPr>
        <w:pStyle w:val="ab"/>
        <w:ind w:left="0"/>
        <w:rPr>
          <w:rFonts w:ascii="Calibri" w:hAnsi="Calibri"/>
          <w:sz w:val="24"/>
        </w:rPr>
      </w:pPr>
    </w:p>
    <w:p w14:paraId="049E3F17" w14:textId="56B42DEC" w:rsidR="00244128" w:rsidRDefault="004668D7" w:rsidP="00AD1B5F">
      <w:pPr>
        <w:numPr>
          <w:ilvl w:val="0"/>
          <w:numId w:val="3"/>
        </w:numPr>
        <w:jc w:val="both"/>
        <w:rPr>
          <w:rFonts w:ascii="Calibri" w:hAnsi="Calibri"/>
          <w:sz w:val="24"/>
        </w:rPr>
      </w:pPr>
      <w:r w:rsidRPr="00D2676A">
        <w:rPr>
          <w:rFonts w:ascii="Calibri" w:hAnsi="Calibri"/>
          <w:b/>
          <w:sz w:val="24"/>
        </w:rPr>
        <w:t>Exams:</w:t>
      </w:r>
      <w:r w:rsidRPr="00D2676A">
        <w:rPr>
          <w:rFonts w:ascii="Calibri" w:hAnsi="Calibri"/>
          <w:sz w:val="24"/>
        </w:rPr>
        <w:t xml:space="preserve"> There will be </w:t>
      </w:r>
      <w:r w:rsidR="00487270">
        <w:rPr>
          <w:rFonts w:ascii="Calibri" w:hAnsi="Calibri"/>
          <w:b/>
          <w:bCs/>
          <w:sz w:val="24"/>
        </w:rPr>
        <w:t>three</w:t>
      </w:r>
      <w:r w:rsidR="00244128" w:rsidRPr="00D2676A">
        <w:rPr>
          <w:rFonts w:ascii="Calibri" w:hAnsi="Calibri"/>
          <w:b/>
          <w:bCs/>
          <w:sz w:val="24"/>
        </w:rPr>
        <w:t xml:space="preserve"> </w:t>
      </w:r>
      <w:r w:rsidR="00A601F2" w:rsidRPr="00D2676A">
        <w:rPr>
          <w:rFonts w:ascii="Calibri" w:hAnsi="Calibri"/>
          <w:b/>
          <w:bCs/>
          <w:sz w:val="24"/>
        </w:rPr>
        <w:t>exams</w:t>
      </w:r>
      <w:r w:rsidR="00D2676A" w:rsidRPr="00D2676A">
        <w:rPr>
          <w:rFonts w:ascii="Calibri" w:hAnsi="Calibri"/>
          <w:b/>
          <w:bCs/>
          <w:sz w:val="24"/>
        </w:rPr>
        <w:t xml:space="preserve">; </w:t>
      </w:r>
      <w:r w:rsidR="00C17F4E">
        <w:rPr>
          <w:rFonts w:ascii="Calibri" w:hAnsi="Calibri"/>
          <w:b/>
          <w:bCs/>
          <w:sz w:val="24"/>
        </w:rPr>
        <w:t>one</w:t>
      </w:r>
      <w:r w:rsidR="00D2676A" w:rsidRPr="00D2676A">
        <w:rPr>
          <w:rFonts w:ascii="Calibri" w:hAnsi="Calibri"/>
          <w:b/>
          <w:bCs/>
          <w:sz w:val="24"/>
        </w:rPr>
        <w:t xml:space="preserve"> midterm and a final</w:t>
      </w:r>
      <w:r w:rsidR="00514694" w:rsidRPr="00D2676A">
        <w:rPr>
          <w:rFonts w:ascii="Calibri" w:hAnsi="Calibri"/>
          <w:sz w:val="24"/>
        </w:rPr>
        <w:t>.</w:t>
      </w:r>
      <w:r w:rsidRPr="00D2676A">
        <w:rPr>
          <w:rFonts w:ascii="Calibri" w:hAnsi="Calibri"/>
          <w:sz w:val="24"/>
        </w:rPr>
        <w:t xml:space="preserve"> </w:t>
      </w:r>
      <w:r w:rsidR="00487270">
        <w:rPr>
          <w:rFonts w:ascii="Calibri" w:hAnsi="Calibri"/>
          <w:sz w:val="24"/>
        </w:rPr>
        <w:t xml:space="preserve">The midterms </w:t>
      </w:r>
      <w:r w:rsidRPr="00D2676A">
        <w:rPr>
          <w:rFonts w:ascii="Calibri" w:hAnsi="Calibri"/>
          <w:sz w:val="24"/>
        </w:rPr>
        <w:t>will be</w:t>
      </w:r>
      <w:r w:rsidR="00F27A59" w:rsidRPr="00D2676A">
        <w:rPr>
          <w:rFonts w:ascii="Calibri" w:hAnsi="Calibri"/>
          <w:sz w:val="24"/>
        </w:rPr>
        <w:t xml:space="preserve"> conducted </w:t>
      </w:r>
      <w:r w:rsidR="00D2676A" w:rsidRPr="00D2676A">
        <w:rPr>
          <w:rFonts w:ascii="Calibri" w:hAnsi="Calibri"/>
          <w:b/>
          <w:bCs/>
          <w:sz w:val="24"/>
        </w:rPr>
        <w:t>in-person</w:t>
      </w:r>
      <w:r w:rsidR="00A601F2" w:rsidRPr="00D2676A">
        <w:rPr>
          <w:rFonts w:ascii="Calibri" w:hAnsi="Calibri"/>
          <w:sz w:val="24"/>
        </w:rPr>
        <w:t>,</w:t>
      </w:r>
      <w:r w:rsidR="00514694" w:rsidRPr="00D2676A">
        <w:rPr>
          <w:rFonts w:ascii="Calibri" w:hAnsi="Calibri"/>
          <w:sz w:val="24"/>
        </w:rPr>
        <w:t xml:space="preserve"> </w:t>
      </w:r>
      <w:r w:rsidR="00A601F2" w:rsidRPr="00D2676A">
        <w:rPr>
          <w:rFonts w:ascii="Calibri" w:hAnsi="Calibri"/>
          <w:sz w:val="24"/>
        </w:rPr>
        <w:t>during normal class time</w:t>
      </w:r>
      <w:r w:rsidR="00487270">
        <w:rPr>
          <w:rFonts w:ascii="Calibri" w:hAnsi="Calibri"/>
          <w:sz w:val="24"/>
        </w:rPr>
        <w:t>, and the final will be during Finals Week</w:t>
      </w:r>
      <w:r w:rsidR="00F27A59" w:rsidRPr="00D2676A">
        <w:rPr>
          <w:rFonts w:ascii="Calibri" w:hAnsi="Calibri"/>
          <w:sz w:val="24"/>
        </w:rPr>
        <w:t xml:space="preserve">.  </w:t>
      </w:r>
      <w:r w:rsidR="00F429D3" w:rsidRPr="00D2676A">
        <w:rPr>
          <w:rFonts w:ascii="Calibri" w:hAnsi="Calibri"/>
          <w:sz w:val="24"/>
        </w:rPr>
        <w:t xml:space="preserve">The </w:t>
      </w:r>
      <w:r w:rsidR="00487270">
        <w:rPr>
          <w:rFonts w:ascii="Calibri" w:hAnsi="Calibri"/>
          <w:sz w:val="24"/>
        </w:rPr>
        <w:t>midterms</w:t>
      </w:r>
      <w:r w:rsidR="00F429D3" w:rsidRPr="00D2676A">
        <w:rPr>
          <w:rFonts w:ascii="Calibri" w:hAnsi="Calibri"/>
          <w:sz w:val="24"/>
        </w:rPr>
        <w:t xml:space="preserve"> will therefore be 80 </w:t>
      </w:r>
      <w:r w:rsidR="00BA21B0" w:rsidRPr="00D2676A">
        <w:rPr>
          <w:rFonts w:ascii="Calibri" w:hAnsi="Calibri"/>
          <w:sz w:val="24"/>
        </w:rPr>
        <w:t>minutes</w:t>
      </w:r>
      <w:r w:rsidR="00487270">
        <w:rPr>
          <w:rFonts w:ascii="Calibri" w:hAnsi="Calibri"/>
          <w:sz w:val="24"/>
        </w:rPr>
        <w:t>, and the final 110 minutes</w:t>
      </w:r>
      <w:r w:rsidR="00F429D3" w:rsidRPr="00D2676A">
        <w:rPr>
          <w:rFonts w:ascii="Calibri" w:hAnsi="Calibri"/>
          <w:sz w:val="24"/>
        </w:rPr>
        <w:t xml:space="preserve">.  </w:t>
      </w:r>
      <w:r w:rsidRPr="00D2676A">
        <w:rPr>
          <w:rFonts w:ascii="Calibri" w:hAnsi="Calibri"/>
          <w:sz w:val="24"/>
        </w:rPr>
        <w:t xml:space="preserve">You will need </w:t>
      </w:r>
      <w:r w:rsidR="000C7A19" w:rsidRPr="00D2676A">
        <w:rPr>
          <w:rFonts w:ascii="Calibri" w:hAnsi="Calibri"/>
          <w:sz w:val="24"/>
        </w:rPr>
        <w:t xml:space="preserve">a </w:t>
      </w:r>
      <w:r w:rsidRPr="00D2676A">
        <w:rPr>
          <w:rFonts w:ascii="Calibri" w:hAnsi="Calibri"/>
          <w:sz w:val="24"/>
        </w:rPr>
        <w:t>calculator for some of the questions on your quizzes/</w:t>
      </w:r>
      <w:r w:rsidR="00A71ECF" w:rsidRPr="00D2676A">
        <w:rPr>
          <w:rFonts w:ascii="Calibri" w:hAnsi="Calibri"/>
          <w:sz w:val="24"/>
        </w:rPr>
        <w:t>exams</w:t>
      </w:r>
      <w:r w:rsidRPr="00D2676A">
        <w:rPr>
          <w:rFonts w:ascii="Calibri" w:hAnsi="Calibri"/>
          <w:sz w:val="24"/>
        </w:rPr>
        <w:t xml:space="preserve">. Please bring a simple 4-function or a scientific calculator to all your exams. Graphing calculators are </w:t>
      </w:r>
      <w:r w:rsidRPr="00D2676A">
        <w:rPr>
          <w:rFonts w:ascii="Calibri" w:hAnsi="Calibri"/>
          <w:i/>
          <w:sz w:val="24"/>
          <w:u w:val="single"/>
        </w:rPr>
        <w:t>not</w:t>
      </w:r>
      <w:r w:rsidRPr="00D2676A">
        <w:rPr>
          <w:rFonts w:ascii="Calibri" w:hAnsi="Calibri"/>
          <w:sz w:val="24"/>
        </w:rPr>
        <w:t xml:space="preserve"> allowed in any of the exams in this course. </w:t>
      </w:r>
    </w:p>
    <w:p w14:paraId="32945B4F" w14:textId="77777777" w:rsidR="00D2676A" w:rsidRDefault="00D2676A" w:rsidP="00D2676A">
      <w:pPr>
        <w:pStyle w:val="ab"/>
        <w:rPr>
          <w:rFonts w:ascii="Calibri" w:hAnsi="Calibri"/>
          <w:sz w:val="24"/>
        </w:rPr>
      </w:pPr>
    </w:p>
    <w:p w14:paraId="007FBF9E" w14:textId="77777777" w:rsidR="00D2676A" w:rsidRPr="00D2676A" w:rsidRDefault="00D2676A" w:rsidP="00D2676A">
      <w:pPr>
        <w:jc w:val="both"/>
        <w:rPr>
          <w:rFonts w:ascii="Calibri" w:hAnsi="Calibri"/>
          <w:sz w:val="24"/>
        </w:rPr>
      </w:pPr>
    </w:p>
    <w:p w14:paraId="3FE6C2AD" w14:textId="353C1D50" w:rsidR="00244128" w:rsidRDefault="00244128" w:rsidP="00244128">
      <w:pPr>
        <w:ind w:left="720"/>
        <w:jc w:val="both"/>
        <w:rPr>
          <w:rFonts w:ascii="Calibri" w:hAnsi="Calibri"/>
          <w:b/>
          <w:sz w:val="24"/>
        </w:rPr>
      </w:pPr>
      <w:r w:rsidRPr="00D0478F">
        <w:rPr>
          <w:rFonts w:ascii="Calibri" w:hAnsi="Calibri"/>
          <w:b/>
          <w:sz w:val="24"/>
        </w:rPr>
        <w:t xml:space="preserve">Your Exams are collectively worth </w:t>
      </w:r>
      <w:r w:rsidR="00446B8B">
        <w:rPr>
          <w:rFonts w:ascii="Calibri" w:hAnsi="Calibri"/>
          <w:b/>
          <w:sz w:val="24"/>
        </w:rPr>
        <w:t>80</w:t>
      </w:r>
      <w:r w:rsidRPr="00D0478F">
        <w:rPr>
          <w:rFonts w:ascii="Calibri" w:hAnsi="Calibri"/>
          <w:b/>
          <w:sz w:val="24"/>
        </w:rPr>
        <w:t>% of your grade</w:t>
      </w:r>
      <w:r w:rsidR="001B5D95">
        <w:rPr>
          <w:rFonts w:ascii="Calibri" w:hAnsi="Calibri"/>
          <w:b/>
          <w:sz w:val="24"/>
        </w:rPr>
        <w:t xml:space="preserve">, </w:t>
      </w:r>
      <w:r w:rsidR="000570B3">
        <w:rPr>
          <w:rFonts w:ascii="Calibri" w:hAnsi="Calibri"/>
          <w:b/>
          <w:sz w:val="24"/>
        </w:rPr>
        <w:t>30% for</w:t>
      </w:r>
      <w:r w:rsidR="004225BB">
        <w:rPr>
          <w:rFonts w:ascii="Calibri" w:hAnsi="Calibri"/>
          <w:b/>
          <w:sz w:val="24"/>
        </w:rPr>
        <w:t xml:space="preserve"> midterm, </w:t>
      </w:r>
      <w:r w:rsidR="000570B3">
        <w:rPr>
          <w:rFonts w:ascii="Calibri" w:hAnsi="Calibri"/>
          <w:b/>
          <w:sz w:val="24"/>
        </w:rPr>
        <w:t>5</w:t>
      </w:r>
      <w:r w:rsidR="004225BB">
        <w:rPr>
          <w:rFonts w:ascii="Calibri" w:hAnsi="Calibri"/>
          <w:b/>
          <w:sz w:val="24"/>
        </w:rPr>
        <w:t>0% for the final.</w:t>
      </w:r>
    </w:p>
    <w:p w14:paraId="12C73C1F" w14:textId="77777777" w:rsidR="00244128" w:rsidRDefault="00244128" w:rsidP="00244128">
      <w:pPr>
        <w:jc w:val="both"/>
        <w:rPr>
          <w:rFonts w:ascii="Calibri" w:hAnsi="Calibri"/>
          <w:sz w:val="24"/>
        </w:rPr>
      </w:pPr>
    </w:p>
    <w:p w14:paraId="005A24F7" w14:textId="77777777" w:rsidR="002B33B4" w:rsidRDefault="002B33B4" w:rsidP="002B33B4">
      <w:pPr>
        <w:pStyle w:val="ab"/>
        <w:rPr>
          <w:rFonts w:ascii="Calibri" w:hAnsi="Calibri"/>
          <w:sz w:val="24"/>
        </w:rPr>
      </w:pPr>
    </w:p>
    <w:p w14:paraId="1D48D7F2" w14:textId="1A25EF96" w:rsidR="002B33B4" w:rsidRPr="008C2AA5" w:rsidRDefault="002B33B4" w:rsidP="002B33B4">
      <w:pPr>
        <w:numPr>
          <w:ilvl w:val="0"/>
          <w:numId w:val="3"/>
        </w:numPr>
        <w:jc w:val="both"/>
        <w:rPr>
          <w:rFonts w:ascii="Calibri" w:hAnsi="Calibri"/>
          <w:sz w:val="24"/>
        </w:rPr>
      </w:pPr>
      <w:r w:rsidRPr="002B33B4">
        <w:rPr>
          <w:rFonts w:ascii="Calibri" w:hAnsi="Calibri"/>
          <w:b/>
          <w:sz w:val="24"/>
        </w:rPr>
        <w:t>Article Responses</w:t>
      </w:r>
      <w:r w:rsidRPr="002B33B4">
        <w:rPr>
          <w:rFonts w:ascii="Calibri" w:hAnsi="Calibri"/>
          <w:sz w:val="24"/>
        </w:rPr>
        <w:t>: You will submit three article responses over the semester. For each, you will find a news article from a major newspaper or periodical (either in its physical format or online incarnation) that 1) was written after the previous response was due, and 2) relates to a course topic taught after the previous response was due. We will not accept articles from aggre</w:t>
      </w:r>
      <w:r>
        <w:rPr>
          <w:rFonts w:ascii="Calibri" w:hAnsi="Calibri"/>
          <w:sz w:val="24"/>
        </w:rPr>
        <w:t>gators (Google, Yahoo, AP feeds</w:t>
      </w:r>
      <w:r w:rsidRPr="002B33B4">
        <w:rPr>
          <w:rFonts w:ascii="Calibri" w:hAnsi="Calibri"/>
          <w:sz w:val="24"/>
        </w:rPr>
        <w:t xml:space="preserve">), nor from blogs or opinion pieces, even if they are hosted on news sites. </w:t>
      </w:r>
      <w:r w:rsidR="00B64D04" w:rsidRPr="00B64D04">
        <w:rPr>
          <w:rFonts w:ascii="Calibri" w:hAnsi="Calibri"/>
          <w:i/>
          <w:sz w:val="24"/>
        </w:rPr>
        <w:t>The only acceptable sources for this article</w:t>
      </w:r>
      <w:r w:rsidR="00B64D04">
        <w:rPr>
          <w:rFonts w:ascii="Calibri" w:hAnsi="Calibri"/>
          <w:i/>
          <w:sz w:val="24"/>
        </w:rPr>
        <w:t xml:space="preserve"> response </w:t>
      </w:r>
      <w:r w:rsidR="00B64D04" w:rsidRPr="00B64D04">
        <w:rPr>
          <w:rFonts w:ascii="Calibri" w:hAnsi="Calibri"/>
          <w:i/>
          <w:sz w:val="24"/>
        </w:rPr>
        <w:t>are The Wall Street Journal, The Financial Times, and the New York Times.</w:t>
      </w:r>
      <w:r w:rsidR="00B64D04">
        <w:rPr>
          <w:rFonts w:ascii="Calibri" w:hAnsi="Calibri"/>
          <w:sz w:val="24"/>
        </w:rPr>
        <w:t xml:space="preserve">  </w:t>
      </w:r>
      <w:r w:rsidRPr="002B33B4">
        <w:rPr>
          <w:rFonts w:ascii="Calibri" w:hAnsi="Calibri"/>
          <w:sz w:val="24"/>
        </w:rPr>
        <w:t xml:space="preserve">You must describe, in your own words, the issues presented in the article, and then summarize how the material taught in class explains the information, events, or phenomenon in the article. This economic explanation must relate to a theoretical graph (one with some sort of equilibrium, </w:t>
      </w:r>
      <w:r>
        <w:rPr>
          <w:rFonts w:ascii="Calibri" w:hAnsi="Calibri"/>
          <w:sz w:val="24"/>
        </w:rPr>
        <w:t>like Supply and Demand, the PPF</w:t>
      </w:r>
      <w:r w:rsidRPr="002B33B4">
        <w:rPr>
          <w:rFonts w:ascii="Calibri" w:hAnsi="Calibri"/>
          <w:sz w:val="24"/>
        </w:rPr>
        <w:t xml:space="preserve">). </w:t>
      </w:r>
      <w:r w:rsidRPr="00D0478F">
        <w:rPr>
          <w:rFonts w:ascii="Calibri" w:hAnsi="Calibri"/>
          <w:b/>
          <w:bCs/>
          <w:sz w:val="24"/>
        </w:rPr>
        <w:t>The graph must be drawn and included in your response.</w:t>
      </w:r>
      <w:r w:rsidRPr="002B33B4">
        <w:rPr>
          <w:rFonts w:ascii="Calibri" w:hAnsi="Calibri"/>
          <w:sz w:val="24"/>
        </w:rPr>
        <w:t xml:space="preserve"> Late responses are </w:t>
      </w:r>
      <w:r w:rsidRPr="008C2AA5">
        <w:rPr>
          <w:rFonts w:ascii="Calibri" w:hAnsi="Calibri"/>
          <w:i/>
          <w:sz w:val="24"/>
          <w:u w:val="single"/>
        </w:rPr>
        <w:t>not</w:t>
      </w:r>
      <w:r w:rsidRPr="002B33B4">
        <w:rPr>
          <w:rFonts w:ascii="Calibri" w:hAnsi="Calibri"/>
          <w:sz w:val="24"/>
        </w:rPr>
        <w:t xml:space="preserve"> accepted.</w:t>
      </w:r>
      <w:r>
        <w:rPr>
          <w:rFonts w:ascii="Calibri" w:hAnsi="Calibri"/>
          <w:sz w:val="24"/>
        </w:rPr>
        <w:t xml:space="preserve"> T</w:t>
      </w:r>
      <w:r w:rsidRPr="002B33B4">
        <w:rPr>
          <w:rFonts w:ascii="Calibri" w:hAnsi="Calibri"/>
          <w:sz w:val="24"/>
        </w:rPr>
        <w:t>he written component of the response should fit on the provided form, and not longer than one additional page. Be brief! Responses will be evaluated in a very simple manner, out of 5 points.</w:t>
      </w:r>
      <w:r w:rsidR="008C2AA5">
        <w:rPr>
          <w:rFonts w:ascii="Calibri" w:hAnsi="Calibri"/>
          <w:sz w:val="24"/>
        </w:rPr>
        <w:t xml:space="preserve">  </w:t>
      </w:r>
      <w:r w:rsidR="008C2AA5" w:rsidRPr="008C2AA5">
        <w:rPr>
          <w:rFonts w:ascii="Calibri" w:hAnsi="Calibri"/>
          <w:b/>
          <w:sz w:val="24"/>
        </w:rPr>
        <w:t xml:space="preserve">The Article Responses are collectively worth </w:t>
      </w:r>
      <w:r w:rsidR="00446B8B">
        <w:rPr>
          <w:rFonts w:ascii="Calibri" w:hAnsi="Calibri"/>
          <w:b/>
          <w:sz w:val="24"/>
        </w:rPr>
        <w:t>15</w:t>
      </w:r>
      <w:r w:rsidR="008C2AA5" w:rsidRPr="008C2AA5">
        <w:rPr>
          <w:rFonts w:ascii="Calibri" w:hAnsi="Calibri"/>
          <w:b/>
          <w:sz w:val="24"/>
        </w:rPr>
        <w:t>% of your grade.</w:t>
      </w:r>
    </w:p>
    <w:p w14:paraId="0E912BF2" w14:textId="77777777" w:rsidR="008C2AA5" w:rsidRPr="008C2AA5" w:rsidRDefault="008C2AA5" w:rsidP="008C2AA5">
      <w:pPr>
        <w:ind w:left="720"/>
        <w:jc w:val="both"/>
        <w:rPr>
          <w:rFonts w:ascii="Calibri" w:hAnsi="Calibri"/>
          <w:sz w:val="24"/>
        </w:rPr>
      </w:pPr>
    </w:p>
    <w:p w14:paraId="724F9A49" w14:textId="77777777" w:rsidR="00A71ECF" w:rsidRDefault="00A71ECF" w:rsidP="00A71ECF">
      <w:pPr>
        <w:pStyle w:val="ab"/>
        <w:rPr>
          <w:rFonts w:ascii="Calibri" w:hAnsi="Calibri"/>
          <w:b/>
          <w:sz w:val="24"/>
          <w:szCs w:val="24"/>
        </w:rPr>
      </w:pPr>
    </w:p>
    <w:p w14:paraId="72DEC546" w14:textId="77777777" w:rsidR="008C2AA5" w:rsidRDefault="00A71ECF" w:rsidP="00810880">
      <w:pPr>
        <w:jc w:val="both"/>
        <w:rPr>
          <w:rFonts w:ascii="Calibri" w:hAnsi="Calibri"/>
          <w:b/>
          <w:sz w:val="24"/>
          <w:szCs w:val="24"/>
        </w:rPr>
      </w:pPr>
      <w:r>
        <w:rPr>
          <w:rFonts w:ascii="Calibri" w:hAnsi="Calibri"/>
          <w:b/>
          <w:sz w:val="24"/>
          <w:szCs w:val="24"/>
        </w:rPr>
        <w:t xml:space="preserve">When submitting answers to canvas, all diagrams and sketches must be scanned and </w:t>
      </w:r>
      <w:proofErr w:type="gramStart"/>
      <w:r>
        <w:rPr>
          <w:rFonts w:ascii="Calibri" w:hAnsi="Calibri"/>
          <w:b/>
          <w:sz w:val="24"/>
          <w:szCs w:val="24"/>
        </w:rPr>
        <w:t>uploaded</w:t>
      </w:r>
      <w:proofErr w:type="gramEnd"/>
    </w:p>
    <w:p w14:paraId="6742F7DA" w14:textId="77777777" w:rsidR="008C2AA5" w:rsidRDefault="008C2AA5" w:rsidP="00A72956">
      <w:pPr>
        <w:rPr>
          <w:rFonts w:ascii="Calibri" w:hAnsi="Calibri"/>
          <w:b/>
          <w:sz w:val="24"/>
          <w:szCs w:val="24"/>
        </w:rPr>
      </w:pPr>
    </w:p>
    <w:p w14:paraId="0F2B55EB" w14:textId="77777777" w:rsidR="008C2AA5" w:rsidRDefault="008C2AA5" w:rsidP="00A72956">
      <w:pPr>
        <w:rPr>
          <w:rFonts w:ascii="Calibri" w:hAnsi="Calibri"/>
          <w:b/>
          <w:sz w:val="24"/>
          <w:szCs w:val="24"/>
        </w:rPr>
      </w:pPr>
    </w:p>
    <w:p w14:paraId="0C8BC52F" w14:textId="77777777" w:rsidR="004668D7" w:rsidRPr="002C10EB" w:rsidRDefault="00A72956" w:rsidP="008C2AA5">
      <w:pPr>
        <w:rPr>
          <w:rFonts w:ascii="Calibri" w:hAnsi="Calibri"/>
          <w:b/>
          <w:sz w:val="24"/>
        </w:rPr>
      </w:pPr>
      <w:r w:rsidRPr="00364717">
        <w:rPr>
          <w:rFonts w:ascii="Calibri" w:hAnsi="Calibri"/>
          <w:b/>
          <w:sz w:val="24"/>
          <w:szCs w:val="24"/>
        </w:rPr>
        <w:t>The Schedule of Readings</w:t>
      </w:r>
      <w:r w:rsidR="00AA34C9">
        <w:rPr>
          <w:rFonts w:ascii="Calibri" w:hAnsi="Calibri"/>
          <w:b/>
          <w:sz w:val="24"/>
          <w:szCs w:val="24"/>
        </w:rPr>
        <w:t xml:space="preserve">, </w:t>
      </w:r>
      <w:r w:rsidR="002918DB">
        <w:rPr>
          <w:rFonts w:ascii="Calibri" w:hAnsi="Calibri"/>
          <w:b/>
          <w:sz w:val="24"/>
          <w:szCs w:val="24"/>
        </w:rPr>
        <w:t xml:space="preserve">the in-class exam dates, and </w:t>
      </w:r>
      <w:r w:rsidR="008C2AA5">
        <w:rPr>
          <w:rFonts w:ascii="Calibri" w:hAnsi="Calibri"/>
          <w:b/>
          <w:sz w:val="24"/>
          <w:szCs w:val="24"/>
        </w:rPr>
        <w:t>other deadlines can be found on the Canvas site.</w:t>
      </w:r>
    </w:p>
    <w:p w14:paraId="69184103" w14:textId="77777777" w:rsidR="004668D7" w:rsidRPr="002C10EB" w:rsidRDefault="004668D7" w:rsidP="004668D7">
      <w:pPr>
        <w:jc w:val="both"/>
        <w:rPr>
          <w:rFonts w:ascii="Calibri" w:hAnsi="Calibri"/>
          <w:sz w:val="24"/>
        </w:rPr>
      </w:pPr>
    </w:p>
    <w:p w14:paraId="6282FEFB" w14:textId="77777777" w:rsidR="00BA21B0" w:rsidRDefault="00BA21B0" w:rsidP="00810880">
      <w:pPr>
        <w:jc w:val="both"/>
        <w:rPr>
          <w:rFonts w:ascii="Calibri" w:hAnsi="Calibri"/>
          <w:b/>
          <w:color w:val="006600"/>
          <w:sz w:val="28"/>
          <w:szCs w:val="28"/>
        </w:rPr>
      </w:pPr>
    </w:p>
    <w:p w14:paraId="567CDCCB" w14:textId="77777777" w:rsidR="00035444" w:rsidRDefault="00035444" w:rsidP="00810880">
      <w:pPr>
        <w:jc w:val="both"/>
        <w:rPr>
          <w:rFonts w:ascii="Calibri" w:hAnsi="Calibri"/>
          <w:b/>
          <w:color w:val="006600"/>
          <w:sz w:val="28"/>
          <w:szCs w:val="28"/>
        </w:rPr>
      </w:pPr>
    </w:p>
    <w:p w14:paraId="0F2F2A05" w14:textId="77777777" w:rsidR="00035444" w:rsidRDefault="00035444" w:rsidP="00810880">
      <w:pPr>
        <w:jc w:val="both"/>
        <w:rPr>
          <w:rFonts w:ascii="Calibri" w:hAnsi="Calibri"/>
          <w:b/>
          <w:color w:val="006600"/>
          <w:sz w:val="28"/>
          <w:szCs w:val="28"/>
        </w:rPr>
      </w:pPr>
    </w:p>
    <w:p w14:paraId="1F6BC63A" w14:textId="77777777" w:rsidR="00BA21B0" w:rsidRDefault="00BA21B0" w:rsidP="00810880">
      <w:pPr>
        <w:jc w:val="both"/>
        <w:rPr>
          <w:rFonts w:ascii="Calibri" w:hAnsi="Calibri"/>
          <w:b/>
          <w:color w:val="006600"/>
          <w:sz w:val="28"/>
          <w:szCs w:val="28"/>
        </w:rPr>
      </w:pPr>
    </w:p>
    <w:p w14:paraId="04A072B2" w14:textId="77777777" w:rsidR="00810880" w:rsidRDefault="00067CD4" w:rsidP="00810880">
      <w:pPr>
        <w:jc w:val="both"/>
        <w:rPr>
          <w:rFonts w:ascii="Calibri" w:hAnsi="Calibri"/>
          <w:sz w:val="24"/>
          <w:szCs w:val="24"/>
        </w:rPr>
      </w:pPr>
      <w:r w:rsidRPr="002C10EB">
        <w:rPr>
          <w:rFonts w:ascii="Calibri" w:hAnsi="Calibri"/>
          <w:b/>
          <w:color w:val="006600"/>
          <w:sz w:val="28"/>
          <w:szCs w:val="28"/>
        </w:rPr>
        <w:t>Gradin</w:t>
      </w:r>
      <w:r w:rsidR="00C02C20" w:rsidRPr="002C10EB">
        <w:rPr>
          <w:rFonts w:ascii="Calibri" w:hAnsi="Calibri"/>
          <w:b/>
          <w:color w:val="006600"/>
          <w:sz w:val="28"/>
          <w:szCs w:val="28"/>
        </w:rPr>
        <w:t>g and the grade s</w:t>
      </w:r>
      <w:r w:rsidRPr="002C10EB">
        <w:rPr>
          <w:rFonts w:ascii="Calibri" w:hAnsi="Calibri"/>
          <w:b/>
          <w:color w:val="006600"/>
          <w:sz w:val="28"/>
          <w:szCs w:val="28"/>
        </w:rPr>
        <w:t>cale:</w:t>
      </w:r>
    </w:p>
    <w:p w14:paraId="1A5CBF0E" w14:textId="77777777" w:rsidR="00067CD4" w:rsidRDefault="00067CD4" w:rsidP="00810880">
      <w:pPr>
        <w:jc w:val="both"/>
        <w:rPr>
          <w:rFonts w:ascii="Calibri" w:hAnsi="Calibri"/>
          <w:sz w:val="24"/>
          <w:szCs w:val="24"/>
        </w:rPr>
      </w:pPr>
      <w:r w:rsidRPr="002C10EB">
        <w:rPr>
          <w:rFonts w:ascii="Calibri" w:hAnsi="Calibri"/>
          <w:sz w:val="24"/>
          <w:szCs w:val="24"/>
        </w:rPr>
        <w:t xml:space="preserve"> The grading policy of the Department of Economics sets the upper boundary for the Median grade in principles of economics courses at 3.1. </w:t>
      </w:r>
      <w:r w:rsidR="00BA21B0">
        <w:rPr>
          <w:rFonts w:ascii="Calibri" w:hAnsi="Calibri"/>
          <w:sz w:val="24"/>
          <w:szCs w:val="24"/>
        </w:rPr>
        <w:t xml:space="preserve"> </w:t>
      </w:r>
      <w:r w:rsidR="00CC138B">
        <w:rPr>
          <w:rFonts w:ascii="Calibri" w:hAnsi="Calibri"/>
          <w:sz w:val="24"/>
          <w:szCs w:val="24"/>
        </w:rPr>
        <w:t xml:space="preserve">I expect the median in the course to be around </w:t>
      </w:r>
      <w:r w:rsidR="00CB4F47">
        <w:rPr>
          <w:rFonts w:ascii="Calibri" w:hAnsi="Calibri"/>
          <w:sz w:val="24"/>
          <w:szCs w:val="24"/>
        </w:rPr>
        <w:t>85</w:t>
      </w:r>
      <w:r w:rsidR="00CC138B">
        <w:rPr>
          <w:rFonts w:ascii="Calibri" w:hAnsi="Calibri"/>
          <w:sz w:val="24"/>
          <w:szCs w:val="24"/>
        </w:rPr>
        <w:t>%, and for score to correspond to the range 2.</w:t>
      </w:r>
      <w:r w:rsidR="00244128">
        <w:rPr>
          <w:rFonts w:ascii="Calibri" w:hAnsi="Calibri"/>
          <w:sz w:val="24"/>
          <w:szCs w:val="24"/>
        </w:rPr>
        <w:t>9</w:t>
      </w:r>
      <w:r w:rsidR="00CC138B">
        <w:rPr>
          <w:rFonts w:ascii="Calibri" w:hAnsi="Calibri"/>
          <w:sz w:val="24"/>
          <w:szCs w:val="24"/>
        </w:rPr>
        <w:t>-3.</w:t>
      </w:r>
      <w:r w:rsidR="00810880">
        <w:rPr>
          <w:rFonts w:ascii="Calibri" w:hAnsi="Calibri"/>
          <w:sz w:val="24"/>
          <w:szCs w:val="24"/>
        </w:rPr>
        <w:t>1; It</w:t>
      </w:r>
      <w:r w:rsidR="00CA5964">
        <w:rPr>
          <w:rFonts w:ascii="Calibri" w:hAnsi="Calibri"/>
          <w:sz w:val="24"/>
          <w:szCs w:val="24"/>
        </w:rPr>
        <w:t xml:space="preserve"> may be that the median is different than this, and in that case the median score would adjust accordingly</w:t>
      </w:r>
      <w:r w:rsidR="00CC138B">
        <w:rPr>
          <w:rFonts w:ascii="Calibri" w:hAnsi="Calibri"/>
          <w:sz w:val="24"/>
          <w:szCs w:val="24"/>
        </w:rPr>
        <w:t>.</w:t>
      </w:r>
    </w:p>
    <w:p w14:paraId="731A2BE3" w14:textId="77777777" w:rsidR="00D0478F" w:rsidRDefault="00D0478F" w:rsidP="00067CD4">
      <w:pPr>
        <w:jc w:val="both"/>
        <w:rPr>
          <w:rFonts w:ascii="Calibri" w:hAnsi="Calibri"/>
          <w:sz w:val="24"/>
          <w:szCs w:val="24"/>
        </w:rPr>
      </w:pPr>
    </w:p>
    <w:p w14:paraId="4E129F52" w14:textId="77777777" w:rsidR="00067CD4" w:rsidRPr="002C10EB" w:rsidRDefault="00067CD4" w:rsidP="00067CD4">
      <w:pPr>
        <w:jc w:val="both"/>
        <w:rPr>
          <w:rFonts w:ascii="Calibri" w:hAnsi="Calibri"/>
          <w:sz w:val="24"/>
        </w:rPr>
      </w:pPr>
    </w:p>
    <w:p w14:paraId="3B76F05F" w14:textId="77777777" w:rsidR="00DF0D17" w:rsidRPr="008A25A1" w:rsidRDefault="00DF0D17" w:rsidP="00067CD4">
      <w:pPr>
        <w:jc w:val="both"/>
        <w:rPr>
          <w:rFonts w:ascii="Calibri" w:hAnsi="Calibri"/>
          <w:b/>
          <w:color w:val="006600"/>
          <w:sz w:val="28"/>
          <w:szCs w:val="28"/>
        </w:rPr>
      </w:pPr>
      <w:r w:rsidRPr="008A25A1">
        <w:rPr>
          <w:rFonts w:ascii="Calibri" w:hAnsi="Calibri"/>
          <w:b/>
          <w:color w:val="006600"/>
          <w:sz w:val="28"/>
          <w:szCs w:val="28"/>
        </w:rPr>
        <w:t>How to study effectively:</w:t>
      </w:r>
    </w:p>
    <w:p w14:paraId="5CF02F59" w14:textId="77777777" w:rsidR="00DF0D17" w:rsidRDefault="00DF0D17" w:rsidP="00DF0D17">
      <w:pPr>
        <w:numPr>
          <w:ilvl w:val="0"/>
          <w:numId w:val="11"/>
        </w:numPr>
        <w:jc w:val="both"/>
        <w:rPr>
          <w:rFonts w:ascii="Calibri" w:hAnsi="Calibri"/>
          <w:sz w:val="24"/>
        </w:rPr>
      </w:pPr>
      <w:r>
        <w:rPr>
          <w:rFonts w:ascii="Calibri" w:hAnsi="Calibri"/>
          <w:sz w:val="24"/>
        </w:rPr>
        <w:t xml:space="preserve">Read the relevant parts of chapter(s) carefully </w:t>
      </w:r>
      <w:r w:rsidRPr="008A25A1">
        <w:rPr>
          <w:rFonts w:ascii="Calibri" w:hAnsi="Calibri"/>
          <w:sz w:val="24"/>
          <w:u w:val="single"/>
        </w:rPr>
        <w:t>before</w:t>
      </w:r>
      <w:r>
        <w:rPr>
          <w:rFonts w:ascii="Calibri" w:hAnsi="Calibri"/>
          <w:sz w:val="24"/>
        </w:rPr>
        <w:t xml:space="preserve"> each lecture. Try to get a good idea of both the questions asked and the approach</w:t>
      </w:r>
      <w:r w:rsidR="00CC03E8">
        <w:rPr>
          <w:rFonts w:ascii="Calibri" w:hAnsi="Calibri"/>
          <w:sz w:val="24"/>
        </w:rPr>
        <w:t xml:space="preserve"> (the concept and the reasoning process) to addressing the questions</w:t>
      </w:r>
      <w:r>
        <w:rPr>
          <w:rFonts w:ascii="Calibri" w:hAnsi="Calibri"/>
          <w:sz w:val="24"/>
        </w:rPr>
        <w:t xml:space="preserve"> in the textbook.</w:t>
      </w:r>
    </w:p>
    <w:p w14:paraId="05554413" w14:textId="77777777" w:rsidR="00DF0D17" w:rsidRDefault="00B70076" w:rsidP="00DF0D17">
      <w:pPr>
        <w:numPr>
          <w:ilvl w:val="0"/>
          <w:numId w:val="11"/>
        </w:numPr>
        <w:jc w:val="both"/>
        <w:rPr>
          <w:rFonts w:ascii="Calibri" w:hAnsi="Calibri"/>
          <w:sz w:val="24"/>
        </w:rPr>
      </w:pPr>
      <w:r>
        <w:rPr>
          <w:rFonts w:ascii="Calibri" w:hAnsi="Calibri"/>
          <w:sz w:val="24"/>
        </w:rPr>
        <w:t>Take notes during class, but it is not necessary to copy every slide.  The slides will be posted online, along with a video of each lecture.</w:t>
      </w:r>
      <w:r w:rsidR="008A25A1">
        <w:rPr>
          <w:rFonts w:ascii="Calibri" w:hAnsi="Calibri"/>
          <w:sz w:val="24"/>
        </w:rPr>
        <w:t xml:space="preserve"> </w:t>
      </w:r>
      <w:r>
        <w:rPr>
          <w:rFonts w:ascii="Calibri" w:hAnsi="Calibri"/>
          <w:sz w:val="24"/>
        </w:rPr>
        <w:t xml:space="preserve"> </w:t>
      </w:r>
      <w:r w:rsidR="006B0DE6">
        <w:rPr>
          <w:rFonts w:ascii="Calibri" w:hAnsi="Calibri"/>
          <w:sz w:val="24"/>
        </w:rPr>
        <w:t xml:space="preserve">You are welcome to ask </w:t>
      </w:r>
      <w:r w:rsidR="003F6653">
        <w:rPr>
          <w:rFonts w:ascii="Calibri" w:hAnsi="Calibri"/>
          <w:sz w:val="24"/>
        </w:rPr>
        <w:t xml:space="preserve">clarifying </w:t>
      </w:r>
      <w:r w:rsidR="006B0DE6">
        <w:rPr>
          <w:rFonts w:ascii="Calibri" w:hAnsi="Calibri"/>
          <w:sz w:val="24"/>
        </w:rPr>
        <w:t>questions</w:t>
      </w:r>
      <w:r w:rsidR="003F6653">
        <w:rPr>
          <w:rFonts w:ascii="Calibri" w:hAnsi="Calibri"/>
          <w:sz w:val="24"/>
        </w:rPr>
        <w:t>, present point</w:t>
      </w:r>
      <w:r>
        <w:rPr>
          <w:rFonts w:ascii="Calibri" w:hAnsi="Calibri"/>
          <w:sz w:val="24"/>
        </w:rPr>
        <w:t>s of debate, etc. during class.</w:t>
      </w:r>
    </w:p>
    <w:p w14:paraId="33213F1B" w14:textId="77777777" w:rsidR="00035444" w:rsidRDefault="00035444" w:rsidP="00DF0D17">
      <w:pPr>
        <w:numPr>
          <w:ilvl w:val="0"/>
          <w:numId w:val="11"/>
        </w:numPr>
        <w:jc w:val="both"/>
        <w:rPr>
          <w:rFonts w:ascii="Calibri" w:hAnsi="Calibri"/>
          <w:sz w:val="24"/>
        </w:rPr>
      </w:pPr>
      <w:r>
        <w:rPr>
          <w:rFonts w:ascii="Calibri" w:hAnsi="Calibri"/>
          <w:sz w:val="24"/>
        </w:rPr>
        <w:t xml:space="preserve">The Class OneNote Notebook will have all of my writing and notes for you to review; it is not necessary to copy all my </w:t>
      </w:r>
      <w:proofErr w:type="gramStart"/>
      <w:r>
        <w:rPr>
          <w:rFonts w:ascii="Calibri" w:hAnsi="Calibri"/>
          <w:sz w:val="24"/>
        </w:rPr>
        <w:t>writing</w:t>
      </w:r>
      <w:proofErr w:type="gramEnd"/>
    </w:p>
    <w:p w14:paraId="1D7EBD1C" w14:textId="77777777" w:rsidR="008A25A1" w:rsidRPr="002C10EB" w:rsidRDefault="008A25A1" w:rsidP="00DF0D17">
      <w:pPr>
        <w:numPr>
          <w:ilvl w:val="0"/>
          <w:numId w:val="11"/>
        </w:numPr>
        <w:jc w:val="both"/>
        <w:rPr>
          <w:rFonts w:ascii="Calibri" w:hAnsi="Calibri"/>
          <w:sz w:val="24"/>
        </w:rPr>
      </w:pPr>
      <w:r>
        <w:rPr>
          <w:rFonts w:ascii="Calibri" w:hAnsi="Calibri"/>
          <w:sz w:val="24"/>
        </w:rPr>
        <w:t xml:space="preserve">After the lecture, attempt the problems and make sure you fully write down the answer to each question using the relevant concepts you have learned. </w:t>
      </w:r>
      <w:proofErr w:type="gramStart"/>
      <w:r>
        <w:rPr>
          <w:rFonts w:ascii="Calibri" w:hAnsi="Calibri"/>
          <w:sz w:val="24"/>
        </w:rPr>
        <w:t>In order to</w:t>
      </w:r>
      <w:proofErr w:type="gramEnd"/>
      <w:r>
        <w:rPr>
          <w:rFonts w:ascii="Calibri" w:hAnsi="Calibri"/>
          <w:sz w:val="24"/>
        </w:rPr>
        <w:t xml:space="preserve"> successfully answer a question, ask yourself the following: i) what does the question want me to do? ii) What relevant information does the question provide? iii) How do I go from the given information to the answer? You want to use the concepts and tools for thinking—that you have learned—to answer the question.</w:t>
      </w:r>
    </w:p>
    <w:p w14:paraId="2229ADE5" w14:textId="77777777" w:rsidR="00067CD4" w:rsidRPr="002C10EB" w:rsidRDefault="00067CD4">
      <w:pPr>
        <w:jc w:val="both"/>
        <w:rPr>
          <w:rFonts w:ascii="Calibri" w:hAnsi="Calibri"/>
          <w:b/>
          <w:color w:val="0000FF"/>
          <w:sz w:val="28"/>
          <w:szCs w:val="28"/>
        </w:rPr>
      </w:pPr>
    </w:p>
    <w:p w14:paraId="3400F20C" w14:textId="77777777" w:rsidR="009A02E9" w:rsidRPr="002C10EB" w:rsidRDefault="009A02E9">
      <w:pPr>
        <w:jc w:val="both"/>
        <w:rPr>
          <w:rFonts w:ascii="Calibri" w:hAnsi="Calibri"/>
          <w:color w:val="CC3300"/>
          <w:sz w:val="24"/>
          <w:szCs w:val="24"/>
        </w:rPr>
      </w:pPr>
      <w:r w:rsidRPr="002C10EB">
        <w:rPr>
          <w:rFonts w:ascii="Calibri" w:hAnsi="Calibri"/>
          <w:b/>
          <w:color w:val="CC3300"/>
          <w:sz w:val="28"/>
          <w:szCs w:val="28"/>
        </w:rPr>
        <w:t>Note 1:</w:t>
      </w:r>
      <w:r w:rsidRPr="002C10EB">
        <w:rPr>
          <w:rFonts w:ascii="Calibri" w:hAnsi="Calibri"/>
          <w:b/>
          <w:color w:val="CC3300"/>
          <w:sz w:val="32"/>
          <w:szCs w:val="32"/>
        </w:rPr>
        <w:t xml:space="preserve"> </w:t>
      </w:r>
      <w:r w:rsidRPr="002C10EB">
        <w:rPr>
          <w:rFonts w:ascii="Calibri" w:hAnsi="Calibri"/>
          <w:sz w:val="24"/>
          <w:szCs w:val="24"/>
        </w:rPr>
        <w:t xml:space="preserve">The best way to receive a good grade in this course is for you to cultivate a desire for learning the material, </w:t>
      </w:r>
      <w:proofErr w:type="gramStart"/>
      <w:r w:rsidRPr="002C10EB">
        <w:rPr>
          <w:rFonts w:ascii="Calibri" w:hAnsi="Calibri"/>
          <w:sz w:val="24"/>
          <w:szCs w:val="24"/>
        </w:rPr>
        <w:t>and,</w:t>
      </w:r>
      <w:proofErr w:type="gramEnd"/>
      <w:r w:rsidRPr="002C10EB">
        <w:rPr>
          <w:rFonts w:ascii="Calibri" w:hAnsi="Calibri"/>
          <w:sz w:val="24"/>
          <w:szCs w:val="24"/>
        </w:rPr>
        <w:t xml:space="preserve"> also do the problems for each chapter/week regularly.</w:t>
      </w:r>
      <w:r w:rsidRPr="002C10EB">
        <w:rPr>
          <w:rFonts w:ascii="Calibri" w:hAnsi="Calibri"/>
          <w:color w:val="CC3300"/>
          <w:sz w:val="24"/>
          <w:szCs w:val="24"/>
        </w:rPr>
        <w:t xml:space="preserve"> </w:t>
      </w:r>
    </w:p>
    <w:p w14:paraId="2352979E" w14:textId="77777777" w:rsidR="009A02E9" w:rsidRPr="002C10EB" w:rsidRDefault="009A02E9">
      <w:pPr>
        <w:jc w:val="both"/>
        <w:rPr>
          <w:rFonts w:ascii="Calibri" w:hAnsi="Calibri"/>
          <w:color w:val="CC3300"/>
          <w:sz w:val="24"/>
          <w:szCs w:val="24"/>
        </w:rPr>
      </w:pPr>
    </w:p>
    <w:p w14:paraId="328F5966" w14:textId="77777777" w:rsidR="008C2AA5" w:rsidRDefault="009A02E9">
      <w:pPr>
        <w:jc w:val="both"/>
        <w:rPr>
          <w:rFonts w:ascii="Calibri" w:hAnsi="Calibri"/>
          <w:b/>
          <w:color w:val="CC3300"/>
          <w:sz w:val="24"/>
          <w:szCs w:val="24"/>
        </w:rPr>
      </w:pPr>
      <w:r w:rsidRPr="002C10EB">
        <w:rPr>
          <w:rFonts w:ascii="Calibri" w:hAnsi="Calibri"/>
          <w:sz w:val="24"/>
          <w:szCs w:val="24"/>
        </w:rPr>
        <w:t xml:space="preserve">The less effective way of getting a good grade is to make your primary incentive for studying the material earning a good grade. Students who desire to learn and do the problems and exercises thoughtfully, will generally also receive good grades. Those who just learn enough to get a good grade may commit short cuts just to earn a grade and their grades usually do not live up to their expectations. These students may finish the quarter disappointed with their grades.  </w:t>
      </w:r>
    </w:p>
    <w:p w14:paraId="40655F18" w14:textId="77777777" w:rsidR="008C2AA5" w:rsidRPr="002C10EB" w:rsidRDefault="008C2AA5">
      <w:pPr>
        <w:jc w:val="both"/>
        <w:rPr>
          <w:rFonts w:ascii="Calibri" w:hAnsi="Calibri"/>
          <w:b/>
          <w:color w:val="CC3300"/>
          <w:sz w:val="24"/>
          <w:szCs w:val="24"/>
        </w:rPr>
      </w:pPr>
    </w:p>
    <w:p w14:paraId="0BFDE8AC" w14:textId="77777777" w:rsidR="009A02E9" w:rsidRPr="002C10EB" w:rsidRDefault="009A02E9">
      <w:pPr>
        <w:jc w:val="both"/>
        <w:rPr>
          <w:rFonts w:ascii="Calibri" w:hAnsi="Calibri"/>
          <w:sz w:val="24"/>
        </w:rPr>
      </w:pPr>
      <w:r w:rsidRPr="002C10EB">
        <w:rPr>
          <w:rFonts w:ascii="Calibri" w:hAnsi="Calibri"/>
          <w:b/>
          <w:color w:val="CC3300"/>
          <w:sz w:val="28"/>
          <w:szCs w:val="28"/>
        </w:rPr>
        <w:t>Note 2:</w:t>
      </w:r>
      <w:r w:rsidRPr="002C10EB">
        <w:rPr>
          <w:rFonts w:ascii="Calibri" w:hAnsi="Calibri"/>
          <w:b/>
          <w:color w:val="CC3300"/>
          <w:sz w:val="32"/>
          <w:szCs w:val="32"/>
        </w:rPr>
        <w:t xml:space="preserve"> </w:t>
      </w:r>
      <w:r w:rsidRPr="002C10EB">
        <w:rPr>
          <w:rFonts w:ascii="Calibri" w:hAnsi="Calibri"/>
          <w:sz w:val="24"/>
          <w:szCs w:val="24"/>
        </w:rPr>
        <w:t xml:space="preserve">There will be no extra papers, assignments, or other ways for you to increase your grade anytime during or after the quarter. </w:t>
      </w:r>
      <w:r w:rsidRPr="002C10EB">
        <w:rPr>
          <w:rFonts w:ascii="Calibri" w:hAnsi="Calibri"/>
          <w:bCs/>
          <w:sz w:val="24"/>
          <w:szCs w:val="24"/>
        </w:rPr>
        <w:t xml:space="preserve">In case you aim for a certain grade, </w:t>
      </w:r>
      <w:proofErr w:type="gramStart"/>
      <w:r w:rsidRPr="002C10EB">
        <w:rPr>
          <w:rFonts w:ascii="Calibri" w:hAnsi="Calibri"/>
          <w:bCs/>
          <w:sz w:val="24"/>
          <w:szCs w:val="24"/>
        </w:rPr>
        <w:t>in order to</w:t>
      </w:r>
      <w:proofErr w:type="gramEnd"/>
      <w:r w:rsidRPr="002C10EB">
        <w:rPr>
          <w:rFonts w:ascii="Calibri" w:hAnsi="Calibri"/>
          <w:bCs/>
          <w:sz w:val="24"/>
          <w:szCs w:val="24"/>
        </w:rPr>
        <w:t xml:space="preserve"> prevent the chance of a disappointingly low grade, you should aim about a 0.4 grade higher than the minimum grade you desire. For </w:t>
      </w:r>
      <w:proofErr w:type="gramStart"/>
      <w:r w:rsidRPr="002C10EB">
        <w:rPr>
          <w:rFonts w:ascii="Calibri" w:hAnsi="Calibri"/>
          <w:bCs/>
          <w:sz w:val="24"/>
          <w:szCs w:val="24"/>
        </w:rPr>
        <w:t>example</w:t>
      </w:r>
      <w:proofErr w:type="gramEnd"/>
      <w:r w:rsidRPr="002C10EB">
        <w:rPr>
          <w:rFonts w:ascii="Calibri" w:hAnsi="Calibri"/>
          <w:bCs/>
          <w:sz w:val="24"/>
          <w:szCs w:val="24"/>
        </w:rPr>
        <w:t xml:space="preserve"> if you want to make sure you receive a 3.0 in this class please aim for at least a 3.4. </w:t>
      </w:r>
      <w:r w:rsidRPr="002C10EB">
        <w:rPr>
          <w:rFonts w:ascii="Calibri" w:hAnsi="Calibri"/>
          <w:sz w:val="24"/>
          <w:szCs w:val="24"/>
        </w:rPr>
        <w:t xml:space="preserve">We have no policy </w:t>
      </w:r>
      <w:r w:rsidRPr="002C10EB">
        <w:rPr>
          <w:rFonts w:ascii="Calibri" w:hAnsi="Calibri"/>
          <w:sz w:val="24"/>
          <w:szCs w:val="24"/>
        </w:rPr>
        <w:lastRenderedPageBreak/>
        <w:t xml:space="preserve">of assigning extra work </w:t>
      </w:r>
      <w:proofErr w:type="gramStart"/>
      <w:r w:rsidRPr="002C10EB">
        <w:rPr>
          <w:rFonts w:ascii="Calibri" w:hAnsi="Calibri"/>
          <w:sz w:val="24"/>
          <w:szCs w:val="24"/>
        </w:rPr>
        <w:t>in order to</w:t>
      </w:r>
      <w:proofErr w:type="gramEnd"/>
      <w:r w:rsidRPr="002C10EB">
        <w:rPr>
          <w:rFonts w:ascii="Calibri" w:hAnsi="Calibri"/>
          <w:sz w:val="24"/>
          <w:szCs w:val="24"/>
        </w:rPr>
        <w:t xml:space="preserve"> increase a grade you are not happy with once you commit yourself to attending and completing this course.</w:t>
      </w:r>
    </w:p>
    <w:p w14:paraId="26D3D6DE" w14:textId="77777777" w:rsidR="009A02E9" w:rsidRPr="002C10EB" w:rsidRDefault="009A02E9">
      <w:pPr>
        <w:jc w:val="both"/>
        <w:rPr>
          <w:rFonts w:ascii="Calibri" w:hAnsi="Calibri"/>
          <w:b/>
          <w:color w:val="CC3300"/>
          <w:sz w:val="32"/>
          <w:szCs w:val="32"/>
        </w:rPr>
      </w:pPr>
    </w:p>
    <w:p w14:paraId="27E6C7F5" w14:textId="77777777" w:rsidR="004567F6" w:rsidRDefault="004567F6" w:rsidP="008679B8">
      <w:pPr>
        <w:spacing w:line="276" w:lineRule="auto"/>
        <w:rPr>
          <w:rFonts w:ascii="Calibri" w:hAnsi="Calibri" w:cs="Arial"/>
          <w:sz w:val="22"/>
          <w:szCs w:val="22"/>
        </w:rPr>
      </w:pPr>
      <w:r>
        <w:rPr>
          <w:rFonts w:ascii="Calibri" w:hAnsi="Calibri" w:cs="Arial"/>
          <w:sz w:val="22"/>
          <w:szCs w:val="22"/>
        </w:rPr>
        <w:t>---------------------------------------------------------------------------------------------------------------------------------------------------------------</w:t>
      </w:r>
    </w:p>
    <w:p w14:paraId="5B91DC84" w14:textId="77777777" w:rsidR="008679B8" w:rsidRPr="004567F6" w:rsidRDefault="008679B8" w:rsidP="008679B8">
      <w:pPr>
        <w:spacing w:line="276" w:lineRule="auto"/>
        <w:rPr>
          <w:rFonts w:ascii="Calibri" w:hAnsi="Calibri" w:cs="Arial"/>
          <w:b/>
          <w:color w:val="CC3300"/>
          <w:sz w:val="22"/>
          <w:szCs w:val="22"/>
        </w:rPr>
      </w:pPr>
      <w:r w:rsidRPr="004567F6">
        <w:rPr>
          <w:rFonts w:ascii="Calibri" w:hAnsi="Calibri" w:cs="Arial"/>
          <w:b/>
          <w:color w:val="CC3300"/>
          <w:sz w:val="22"/>
          <w:szCs w:val="22"/>
        </w:rPr>
        <w:t>Exam Taking Rules</w:t>
      </w:r>
      <w:r w:rsidR="004567F6">
        <w:rPr>
          <w:rFonts w:ascii="Calibri" w:hAnsi="Calibri" w:cs="Arial"/>
          <w:b/>
          <w:color w:val="CC3300"/>
          <w:sz w:val="22"/>
          <w:szCs w:val="22"/>
        </w:rPr>
        <w:t>:</w:t>
      </w:r>
      <w:r w:rsidRPr="004567F6">
        <w:rPr>
          <w:rFonts w:ascii="Calibri" w:hAnsi="Calibri" w:cs="Arial"/>
          <w:b/>
          <w:color w:val="CC3300"/>
          <w:sz w:val="22"/>
          <w:szCs w:val="22"/>
        </w:rPr>
        <w:t xml:space="preserve"> </w:t>
      </w:r>
    </w:p>
    <w:p w14:paraId="05C59DFB" w14:textId="77777777" w:rsidR="008679B8" w:rsidRPr="00DC44B9" w:rsidRDefault="008679B8" w:rsidP="008679B8">
      <w:pPr>
        <w:spacing w:line="276" w:lineRule="auto"/>
        <w:rPr>
          <w:rFonts w:ascii="Calibri" w:hAnsi="Calibri" w:cs="Arial"/>
          <w:sz w:val="22"/>
          <w:szCs w:val="22"/>
        </w:rPr>
      </w:pPr>
      <w:r w:rsidRPr="00BE7DC7">
        <w:rPr>
          <w:rFonts w:ascii="Calibri" w:hAnsi="Calibri" w:cs="Arial"/>
          <w:b/>
          <w:sz w:val="22"/>
          <w:szCs w:val="22"/>
        </w:rPr>
        <w:t>1.</w:t>
      </w:r>
      <w:r w:rsidRPr="00DC44B9">
        <w:rPr>
          <w:rFonts w:ascii="Calibri" w:hAnsi="Calibri" w:cs="Arial"/>
          <w:sz w:val="22"/>
          <w:szCs w:val="22"/>
        </w:rPr>
        <w:t xml:space="preserve"> Material allowed during a closed book exam.</w:t>
      </w:r>
    </w:p>
    <w:p w14:paraId="094A5A7D" w14:textId="77777777" w:rsidR="008679B8" w:rsidRPr="00DC44B9" w:rsidRDefault="008679B8" w:rsidP="008679B8">
      <w:pPr>
        <w:spacing w:line="276" w:lineRule="auto"/>
        <w:rPr>
          <w:rFonts w:ascii="Calibri" w:hAnsi="Calibri" w:cs="Arial"/>
          <w:sz w:val="22"/>
          <w:szCs w:val="22"/>
        </w:rPr>
      </w:pPr>
      <w:r w:rsidRPr="00DC44B9">
        <w:rPr>
          <w:rFonts w:ascii="Calibri" w:hAnsi="Calibri" w:cs="Arial"/>
          <w:sz w:val="22"/>
          <w:szCs w:val="22"/>
        </w:rPr>
        <w:t xml:space="preserve">i. All books, papers, notebooks, etc., must be placed inside your backpack or other type of bag, which must be securely and fully closed. If you do not have a bag, you must place all your material out of your reach. </w:t>
      </w:r>
    </w:p>
    <w:p w14:paraId="047E18A6" w14:textId="77777777" w:rsidR="008679B8" w:rsidRPr="00DC44B9" w:rsidRDefault="008679B8" w:rsidP="008679B8">
      <w:pPr>
        <w:spacing w:line="276" w:lineRule="auto"/>
        <w:rPr>
          <w:rFonts w:ascii="Calibri" w:hAnsi="Calibri" w:cs="Arial"/>
          <w:sz w:val="22"/>
          <w:szCs w:val="22"/>
        </w:rPr>
      </w:pPr>
      <w:r w:rsidRPr="00DC44B9">
        <w:rPr>
          <w:rFonts w:ascii="Calibri" w:hAnsi="Calibri" w:cs="Arial"/>
          <w:sz w:val="22"/>
          <w:szCs w:val="22"/>
        </w:rPr>
        <w:t xml:space="preserve">ii. Only a basic 4-function </w:t>
      </w:r>
      <w:r w:rsidR="0031481B">
        <w:rPr>
          <w:rFonts w:ascii="Calibri" w:hAnsi="Calibri" w:cs="Arial"/>
          <w:sz w:val="22"/>
          <w:szCs w:val="22"/>
        </w:rPr>
        <w:t xml:space="preserve">or a scientific </w:t>
      </w:r>
      <w:r w:rsidRPr="00DC44B9">
        <w:rPr>
          <w:rFonts w:ascii="Calibri" w:hAnsi="Calibri" w:cs="Arial"/>
          <w:sz w:val="22"/>
          <w:szCs w:val="22"/>
        </w:rPr>
        <w:t xml:space="preserve">calculator may be used during an exam. Graphing calculators will not be allowed. Sharing of calculators is not permitted. </w:t>
      </w:r>
    </w:p>
    <w:p w14:paraId="7484445C" w14:textId="77777777" w:rsidR="008679B8" w:rsidRPr="00DC44B9" w:rsidRDefault="008679B8" w:rsidP="008679B8">
      <w:pPr>
        <w:spacing w:line="276" w:lineRule="auto"/>
        <w:rPr>
          <w:rFonts w:ascii="Calibri" w:hAnsi="Calibri" w:cs="Arial"/>
          <w:sz w:val="22"/>
          <w:szCs w:val="22"/>
        </w:rPr>
      </w:pPr>
      <w:r w:rsidRPr="00DC44B9">
        <w:rPr>
          <w:rFonts w:ascii="Calibri" w:hAnsi="Calibri" w:cs="Arial"/>
          <w:sz w:val="22"/>
          <w:szCs w:val="22"/>
        </w:rPr>
        <w:t xml:space="preserve">iii. No other electronic devices can be accessible during the exam. Cellular phones must be turned off before entering the class and placed in your closed bag (not in your pocket). You are not allowed to use a cellular phone during an exam. Doing so will result in the termination of your exam time. </w:t>
      </w:r>
    </w:p>
    <w:p w14:paraId="113F7622" w14:textId="77777777" w:rsidR="008679B8" w:rsidRPr="00DC44B9" w:rsidRDefault="008679B8" w:rsidP="008679B8">
      <w:pPr>
        <w:spacing w:line="276" w:lineRule="auto"/>
        <w:rPr>
          <w:rFonts w:ascii="Calibri" w:hAnsi="Calibri" w:cs="Arial"/>
          <w:sz w:val="22"/>
          <w:szCs w:val="22"/>
        </w:rPr>
      </w:pPr>
      <w:r w:rsidRPr="00DC44B9">
        <w:rPr>
          <w:rFonts w:ascii="Calibri" w:hAnsi="Calibri" w:cs="Arial"/>
          <w:sz w:val="22"/>
          <w:szCs w:val="22"/>
        </w:rPr>
        <w:t xml:space="preserve">iv. Baseball caps and any other kinds of headgear that conceal your eyes are not permitted. </w:t>
      </w:r>
    </w:p>
    <w:p w14:paraId="4AA3C1CE" w14:textId="77777777" w:rsidR="008679B8" w:rsidRPr="00DC44B9" w:rsidRDefault="008679B8" w:rsidP="008679B8">
      <w:pPr>
        <w:spacing w:line="276" w:lineRule="auto"/>
        <w:rPr>
          <w:rFonts w:ascii="Calibri" w:hAnsi="Calibri" w:cs="Arial"/>
          <w:sz w:val="22"/>
          <w:szCs w:val="22"/>
        </w:rPr>
      </w:pPr>
      <w:r w:rsidRPr="00BE7DC7">
        <w:rPr>
          <w:rFonts w:ascii="Calibri" w:hAnsi="Calibri" w:cs="Arial"/>
          <w:b/>
          <w:sz w:val="22"/>
          <w:szCs w:val="22"/>
        </w:rPr>
        <w:t>2.</w:t>
      </w:r>
      <w:r w:rsidRPr="00DC44B9">
        <w:rPr>
          <w:rFonts w:ascii="Calibri" w:hAnsi="Calibri" w:cs="Arial"/>
          <w:sz w:val="22"/>
          <w:szCs w:val="22"/>
        </w:rPr>
        <w:t xml:space="preserve"> Attendance and special accommodation </w:t>
      </w:r>
    </w:p>
    <w:p w14:paraId="074ED24F" w14:textId="77777777" w:rsidR="008679B8" w:rsidRPr="00DC44B9" w:rsidRDefault="008679B8" w:rsidP="008679B8">
      <w:pPr>
        <w:spacing w:line="276" w:lineRule="auto"/>
        <w:rPr>
          <w:rFonts w:ascii="Calibri" w:hAnsi="Calibri" w:cs="Arial"/>
          <w:sz w:val="22"/>
          <w:szCs w:val="22"/>
        </w:rPr>
      </w:pPr>
      <w:r w:rsidRPr="00DC44B9">
        <w:rPr>
          <w:rFonts w:ascii="Calibri" w:hAnsi="Calibri" w:cs="Arial"/>
          <w:sz w:val="22"/>
          <w:szCs w:val="22"/>
        </w:rPr>
        <w:t xml:space="preserve">i. If you </w:t>
      </w:r>
      <w:r w:rsidR="00514694">
        <w:rPr>
          <w:rFonts w:ascii="Calibri" w:hAnsi="Calibri" w:cs="Arial"/>
          <w:sz w:val="22"/>
          <w:szCs w:val="22"/>
        </w:rPr>
        <w:t>start</w:t>
      </w:r>
      <w:r w:rsidRPr="00DC44B9">
        <w:rPr>
          <w:rFonts w:ascii="Calibri" w:hAnsi="Calibri" w:cs="Arial"/>
          <w:sz w:val="22"/>
          <w:szCs w:val="22"/>
        </w:rPr>
        <w:t xml:space="preserve"> late </w:t>
      </w:r>
      <w:r w:rsidR="00514694">
        <w:rPr>
          <w:rFonts w:ascii="Calibri" w:hAnsi="Calibri" w:cs="Arial"/>
          <w:sz w:val="22"/>
          <w:szCs w:val="22"/>
        </w:rPr>
        <w:t>on</w:t>
      </w:r>
      <w:r w:rsidRPr="00DC44B9">
        <w:rPr>
          <w:rFonts w:ascii="Calibri" w:hAnsi="Calibri" w:cs="Arial"/>
          <w:sz w:val="22"/>
          <w:szCs w:val="22"/>
        </w:rPr>
        <w:t xml:space="preserve"> an exam, you cannot expect to get extra time after the official end of the exam to make up for the missing time at the beginning. </w:t>
      </w:r>
    </w:p>
    <w:p w14:paraId="75E6C556" w14:textId="77777777" w:rsidR="008C2AA5" w:rsidRDefault="008679B8" w:rsidP="008679B8">
      <w:pPr>
        <w:spacing w:line="276" w:lineRule="auto"/>
        <w:rPr>
          <w:rFonts w:ascii="Calibri" w:hAnsi="Calibri" w:cs="Arial"/>
          <w:sz w:val="22"/>
          <w:szCs w:val="22"/>
        </w:rPr>
      </w:pPr>
      <w:r w:rsidRPr="00DC44B9">
        <w:rPr>
          <w:rFonts w:ascii="Calibri" w:hAnsi="Calibri" w:cs="Arial"/>
          <w:sz w:val="22"/>
          <w:szCs w:val="22"/>
        </w:rPr>
        <w:t xml:space="preserve">ii. If you have a documented disability, please </w:t>
      </w:r>
      <w:r w:rsidR="004567F6">
        <w:rPr>
          <w:rFonts w:ascii="Calibri" w:hAnsi="Calibri" w:cs="Arial"/>
          <w:sz w:val="22"/>
          <w:szCs w:val="22"/>
        </w:rPr>
        <w:t>bring</w:t>
      </w:r>
      <w:r w:rsidRPr="00DC44B9">
        <w:rPr>
          <w:rFonts w:ascii="Calibri" w:hAnsi="Calibri" w:cs="Arial"/>
          <w:sz w:val="22"/>
          <w:szCs w:val="22"/>
        </w:rPr>
        <w:t xml:space="preserve"> documentation from the Office of Disability Resources for Students on the first day of class, so that I can make any arrangements required for accommodations. </w:t>
      </w:r>
    </w:p>
    <w:p w14:paraId="312D6DA1" w14:textId="77777777" w:rsidR="00D40335" w:rsidRDefault="00D40335" w:rsidP="008679B8">
      <w:pPr>
        <w:spacing w:line="276" w:lineRule="auto"/>
        <w:rPr>
          <w:rFonts w:ascii="Calibri" w:hAnsi="Calibri" w:cs="Arial"/>
          <w:sz w:val="22"/>
          <w:szCs w:val="22"/>
        </w:rPr>
      </w:pPr>
    </w:p>
    <w:p w14:paraId="36D376DB" w14:textId="77777777" w:rsidR="004567F6" w:rsidRDefault="004567F6" w:rsidP="008679B8">
      <w:pPr>
        <w:spacing w:line="276" w:lineRule="auto"/>
        <w:rPr>
          <w:rFonts w:ascii="Calibri" w:hAnsi="Calibri" w:cs="Arial"/>
          <w:sz w:val="22"/>
          <w:szCs w:val="22"/>
        </w:rPr>
      </w:pPr>
      <w:r>
        <w:rPr>
          <w:rFonts w:ascii="Calibri" w:hAnsi="Calibri" w:cs="Arial"/>
          <w:sz w:val="22"/>
          <w:szCs w:val="22"/>
        </w:rPr>
        <w:t>---------------------------------------------------------------------------------------------------------------------------------------------------------------</w:t>
      </w:r>
    </w:p>
    <w:p w14:paraId="69838054" w14:textId="77777777" w:rsidR="008679B8" w:rsidRPr="004567F6" w:rsidRDefault="008679B8" w:rsidP="008679B8">
      <w:pPr>
        <w:spacing w:line="276" w:lineRule="auto"/>
        <w:rPr>
          <w:rFonts w:ascii="Calibri" w:hAnsi="Calibri" w:cs="Arial"/>
          <w:b/>
          <w:color w:val="CC3300"/>
          <w:sz w:val="22"/>
          <w:szCs w:val="22"/>
        </w:rPr>
      </w:pPr>
      <w:r w:rsidRPr="004567F6">
        <w:rPr>
          <w:rFonts w:ascii="Calibri" w:hAnsi="Calibri" w:cs="Arial"/>
          <w:b/>
          <w:color w:val="CC3300"/>
          <w:sz w:val="22"/>
          <w:szCs w:val="22"/>
        </w:rPr>
        <w:t xml:space="preserve">Academic Honesty </w:t>
      </w:r>
    </w:p>
    <w:p w14:paraId="1B2F58B5" w14:textId="77777777" w:rsidR="00487270" w:rsidRDefault="008679B8" w:rsidP="00A303A8">
      <w:pPr>
        <w:numPr>
          <w:ilvl w:val="0"/>
          <w:numId w:val="14"/>
        </w:numPr>
        <w:spacing w:line="276" w:lineRule="auto"/>
        <w:rPr>
          <w:rFonts w:ascii="Calibri" w:hAnsi="Calibri" w:cs="Arial"/>
          <w:sz w:val="22"/>
          <w:szCs w:val="22"/>
        </w:rPr>
      </w:pPr>
      <w:r w:rsidRPr="00DC44B9">
        <w:rPr>
          <w:rFonts w:ascii="Calibri" w:hAnsi="Calibri" w:cs="Arial"/>
          <w:sz w:val="22"/>
          <w:szCs w:val="22"/>
        </w:rPr>
        <w:t>Exams are individual work and cheating will not be tolerated.</w:t>
      </w:r>
      <w:r w:rsidR="00B5174D" w:rsidRPr="00B5174D">
        <w:rPr>
          <w:rFonts w:ascii="Arial" w:hAnsi="Arial" w:cs="Arial"/>
          <w:sz w:val="22"/>
          <w:szCs w:val="22"/>
        </w:rPr>
        <w:t xml:space="preserve"> </w:t>
      </w:r>
      <w:r w:rsidR="004567F6">
        <w:rPr>
          <w:rFonts w:ascii="Calibri" w:hAnsi="Calibri" w:cs="Arial"/>
          <w:sz w:val="22"/>
          <w:szCs w:val="22"/>
        </w:rPr>
        <w:t xml:space="preserve">Looking at </w:t>
      </w:r>
      <w:r w:rsidR="00692BC1">
        <w:rPr>
          <w:rFonts w:ascii="Calibri" w:hAnsi="Calibri" w:cs="Arial"/>
          <w:sz w:val="22"/>
          <w:szCs w:val="22"/>
        </w:rPr>
        <w:t>a</w:t>
      </w:r>
      <w:r w:rsidR="004567F6">
        <w:rPr>
          <w:rFonts w:ascii="Calibri" w:hAnsi="Calibri" w:cs="Arial"/>
          <w:sz w:val="22"/>
          <w:szCs w:val="22"/>
        </w:rPr>
        <w:t xml:space="preserve"> neighbor’s exam</w:t>
      </w:r>
      <w:r w:rsidR="00B5174D" w:rsidRPr="00DC44B9">
        <w:rPr>
          <w:rFonts w:ascii="Calibri" w:hAnsi="Calibri" w:cs="Arial"/>
          <w:sz w:val="22"/>
          <w:szCs w:val="22"/>
        </w:rPr>
        <w:t xml:space="preserve"> </w:t>
      </w:r>
      <w:r w:rsidR="004567F6">
        <w:rPr>
          <w:rFonts w:ascii="Calibri" w:hAnsi="Calibri" w:cs="Arial"/>
          <w:sz w:val="22"/>
          <w:szCs w:val="22"/>
        </w:rPr>
        <w:t>is considered cheating</w:t>
      </w:r>
      <w:r w:rsidR="00692BC1">
        <w:rPr>
          <w:rFonts w:ascii="Calibri" w:hAnsi="Calibri" w:cs="Arial"/>
          <w:sz w:val="22"/>
          <w:szCs w:val="22"/>
        </w:rPr>
        <w:t xml:space="preserve">. If a student is seen committing this act, they will not be allowed to continue taking their exam. The neighbor sitting next to the student will also be duly punished if they are seen as facilitating this act of cheating. </w:t>
      </w:r>
    </w:p>
    <w:p w14:paraId="5924885E" w14:textId="77777777" w:rsidR="00487270" w:rsidRDefault="00A303A8" w:rsidP="00B5174D">
      <w:pPr>
        <w:numPr>
          <w:ilvl w:val="0"/>
          <w:numId w:val="14"/>
        </w:numPr>
        <w:spacing w:line="276" w:lineRule="auto"/>
        <w:rPr>
          <w:rFonts w:ascii="Calibri" w:hAnsi="Calibri" w:cs="Arial"/>
          <w:sz w:val="22"/>
          <w:szCs w:val="22"/>
        </w:rPr>
      </w:pPr>
      <w:r w:rsidRPr="00487270">
        <w:rPr>
          <w:rFonts w:ascii="Calibri" w:hAnsi="Calibri" w:cs="Arial"/>
          <w:sz w:val="22"/>
          <w:szCs w:val="22"/>
        </w:rPr>
        <w:t xml:space="preserve"> A</w:t>
      </w:r>
      <w:r w:rsidR="00B5174D" w:rsidRPr="00487270">
        <w:rPr>
          <w:rFonts w:ascii="Calibri" w:hAnsi="Calibri" w:cs="Arial"/>
          <w:sz w:val="22"/>
          <w:szCs w:val="22"/>
        </w:rPr>
        <w:t xml:space="preserve">ltering an exam before submitting it for a review of the grading, obtaining an advance copy of an examination, or arranging for a surrogate test-taker are all flagrant violations of </w:t>
      </w:r>
      <w:proofErr w:type="gramStart"/>
      <w:r w:rsidR="00B5174D" w:rsidRPr="00487270">
        <w:rPr>
          <w:rFonts w:ascii="Calibri" w:hAnsi="Calibri" w:cs="Arial"/>
          <w:sz w:val="22"/>
          <w:szCs w:val="22"/>
        </w:rPr>
        <w:t>University</w:t>
      </w:r>
      <w:proofErr w:type="gramEnd"/>
      <w:r w:rsidR="00B5174D" w:rsidRPr="00487270">
        <w:rPr>
          <w:rFonts w:ascii="Calibri" w:hAnsi="Calibri" w:cs="Arial"/>
          <w:sz w:val="22"/>
          <w:szCs w:val="22"/>
        </w:rPr>
        <w:t xml:space="preserve"> policy. </w:t>
      </w:r>
    </w:p>
    <w:p w14:paraId="27BB10F3" w14:textId="4204CE62" w:rsidR="00B5174D" w:rsidRPr="00487270" w:rsidRDefault="00B5174D" w:rsidP="00B5174D">
      <w:pPr>
        <w:numPr>
          <w:ilvl w:val="0"/>
          <w:numId w:val="14"/>
        </w:numPr>
        <w:spacing w:line="276" w:lineRule="auto"/>
        <w:rPr>
          <w:rFonts w:ascii="Calibri" w:hAnsi="Calibri" w:cs="Arial"/>
          <w:sz w:val="22"/>
          <w:szCs w:val="22"/>
        </w:rPr>
      </w:pPr>
      <w:r w:rsidRPr="00487270">
        <w:rPr>
          <w:rFonts w:ascii="Calibri" w:hAnsi="Calibri" w:cs="Arial"/>
          <w:sz w:val="22"/>
          <w:szCs w:val="22"/>
        </w:rPr>
        <w:t xml:space="preserve">Cheating of any kind may result in expulsion from the University. The Department will follow University policy in case of academic misconduct. I strongly recommend that you review University policy at </w:t>
      </w:r>
    </w:p>
    <w:p w14:paraId="4E8609ED" w14:textId="77777777" w:rsidR="000F58A9" w:rsidRPr="00DC44B9" w:rsidRDefault="000F58A9" w:rsidP="00B5174D">
      <w:pPr>
        <w:rPr>
          <w:rFonts w:ascii="Calibri" w:hAnsi="Calibri" w:cs="Arial"/>
          <w:sz w:val="22"/>
          <w:szCs w:val="22"/>
        </w:rPr>
      </w:pPr>
    </w:p>
    <w:p w14:paraId="0737A62A" w14:textId="77777777" w:rsidR="00B5174D" w:rsidRPr="00DC44B9" w:rsidRDefault="00000000" w:rsidP="00B5174D">
      <w:pPr>
        <w:rPr>
          <w:rFonts w:ascii="Calibri" w:hAnsi="Calibri" w:cs="Arial"/>
          <w:sz w:val="22"/>
          <w:szCs w:val="22"/>
        </w:rPr>
      </w:pPr>
      <w:hyperlink r:id="rId13" w:history="1">
        <w:r w:rsidR="000F58A9" w:rsidRPr="00DC44B9">
          <w:rPr>
            <w:rStyle w:val="a4"/>
            <w:rFonts w:ascii="Calibri" w:hAnsi="Calibri" w:cs="Arial"/>
            <w:sz w:val="22"/>
            <w:szCs w:val="22"/>
          </w:rPr>
          <w:t>http://www.washington.edu/uaa/advising/help/academichonesty.php</w:t>
        </w:r>
      </w:hyperlink>
    </w:p>
    <w:p w14:paraId="7CEE3D4C" w14:textId="77777777" w:rsidR="000F58A9" w:rsidRPr="00DC44B9" w:rsidRDefault="000F58A9" w:rsidP="00B5174D">
      <w:pPr>
        <w:rPr>
          <w:rFonts w:ascii="Calibri" w:hAnsi="Calibri" w:cs="Arial"/>
          <w:sz w:val="22"/>
          <w:szCs w:val="22"/>
        </w:rPr>
      </w:pPr>
    </w:p>
    <w:p w14:paraId="5AB2749C" w14:textId="77777777" w:rsidR="00B5174D" w:rsidRDefault="00B5174D" w:rsidP="00B5174D">
      <w:pPr>
        <w:rPr>
          <w:rFonts w:ascii="Calibri" w:hAnsi="Calibri" w:cs="Arial"/>
          <w:sz w:val="22"/>
          <w:szCs w:val="22"/>
        </w:rPr>
      </w:pPr>
      <w:r w:rsidRPr="00DC44B9">
        <w:rPr>
          <w:rFonts w:ascii="Calibri" w:hAnsi="Calibri" w:cs="Arial"/>
          <w:sz w:val="22"/>
          <w:szCs w:val="22"/>
        </w:rPr>
        <w:t xml:space="preserve">Students found to have engaged in academic dishonesty will be subject to sanctions, which range from a disciplinary warning to permanent expulsion from the University, depending on the seriousness of the misconduct. </w:t>
      </w:r>
    </w:p>
    <w:p w14:paraId="20A628D3" w14:textId="77777777" w:rsidR="00487270" w:rsidRDefault="00487270" w:rsidP="00B5174D">
      <w:pPr>
        <w:rPr>
          <w:rFonts w:ascii="Calibri" w:hAnsi="Calibri" w:cs="Arial"/>
          <w:sz w:val="22"/>
          <w:szCs w:val="22"/>
        </w:rPr>
      </w:pPr>
    </w:p>
    <w:p w14:paraId="7DD67784" w14:textId="77777777" w:rsidR="00487270" w:rsidRDefault="00487270" w:rsidP="00B5174D">
      <w:pPr>
        <w:rPr>
          <w:rFonts w:ascii="Calibri" w:hAnsi="Calibri" w:cs="Arial"/>
          <w:sz w:val="22"/>
          <w:szCs w:val="22"/>
        </w:rPr>
      </w:pPr>
    </w:p>
    <w:p w14:paraId="3DB3AC38" w14:textId="77777777" w:rsidR="00487270" w:rsidRDefault="00487270" w:rsidP="00B5174D">
      <w:pPr>
        <w:rPr>
          <w:rFonts w:ascii="Calibri" w:hAnsi="Calibri" w:cs="Arial"/>
          <w:sz w:val="22"/>
          <w:szCs w:val="22"/>
        </w:rPr>
      </w:pPr>
    </w:p>
    <w:p w14:paraId="05C2869A" w14:textId="77777777" w:rsidR="00487270" w:rsidRDefault="00487270" w:rsidP="00B5174D">
      <w:pPr>
        <w:rPr>
          <w:rFonts w:ascii="Calibri" w:hAnsi="Calibri" w:cs="Arial"/>
          <w:sz w:val="22"/>
          <w:szCs w:val="22"/>
        </w:rPr>
      </w:pPr>
    </w:p>
    <w:p w14:paraId="6494534A" w14:textId="77777777" w:rsidR="00487270" w:rsidRDefault="00487270" w:rsidP="00B5174D">
      <w:pPr>
        <w:rPr>
          <w:rFonts w:ascii="Calibri" w:hAnsi="Calibri" w:cs="Arial"/>
          <w:sz w:val="22"/>
          <w:szCs w:val="22"/>
        </w:rPr>
      </w:pPr>
    </w:p>
    <w:p w14:paraId="3CFC89F1" w14:textId="77777777" w:rsidR="00487270" w:rsidRPr="00487270" w:rsidRDefault="00487270" w:rsidP="00487270">
      <w:pPr>
        <w:rPr>
          <w:rFonts w:ascii="Calibri" w:hAnsi="Calibri"/>
          <w:b/>
          <w:color w:val="FF0000"/>
          <w:sz w:val="22"/>
          <w:szCs w:val="22"/>
        </w:rPr>
      </w:pPr>
      <w:r w:rsidRPr="00487270">
        <w:rPr>
          <w:rFonts w:ascii="Calibri" w:hAnsi="Calibri"/>
          <w:b/>
          <w:color w:val="FF0000"/>
          <w:sz w:val="22"/>
          <w:szCs w:val="22"/>
        </w:rPr>
        <w:t>Use of Chat GPT and Other Generative AI</w:t>
      </w:r>
    </w:p>
    <w:p w14:paraId="3F44C934" w14:textId="77777777" w:rsidR="00487270" w:rsidRPr="00487270" w:rsidRDefault="00487270" w:rsidP="00487270">
      <w:pPr>
        <w:rPr>
          <w:rFonts w:ascii="Calibri" w:hAnsi="Calibri" w:cs="Arial"/>
          <w:sz w:val="22"/>
          <w:szCs w:val="22"/>
        </w:rPr>
      </w:pPr>
    </w:p>
    <w:p w14:paraId="4CE7A3E3" w14:textId="77777777" w:rsidR="00487270" w:rsidRPr="00487270" w:rsidRDefault="00487270" w:rsidP="00487270">
      <w:pPr>
        <w:rPr>
          <w:rFonts w:ascii="Calibri" w:hAnsi="Calibri" w:cs="Arial"/>
          <w:sz w:val="22"/>
          <w:szCs w:val="22"/>
        </w:rPr>
      </w:pPr>
      <w:r w:rsidRPr="00487270">
        <w:rPr>
          <w:rFonts w:ascii="Calibri" w:hAnsi="Calibri" w:cs="Arial"/>
          <w:sz w:val="22"/>
          <w:szCs w:val="22"/>
        </w:rPr>
        <w:t xml:space="preserve">Chat GPT can be useful for supplementing your effort on repetitive writing tasks. However, using generative AI to draft or complete your writing tasks in this class is unlikely to meaningfully advance your understanding of economics. For this reason, I allow the use of generative AI to revise or improve your grammar or writing skills, but not to replace your thinking about economics. </w:t>
      </w:r>
    </w:p>
    <w:p w14:paraId="6D8706B1" w14:textId="77777777" w:rsidR="00487270" w:rsidRPr="00487270" w:rsidRDefault="00487270" w:rsidP="00487270">
      <w:pPr>
        <w:rPr>
          <w:rFonts w:ascii="Calibri" w:hAnsi="Calibri" w:cs="Arial"/>
          <w:sz w:val="22"/>
          <w:szCs w:val="22"/>
        </w:rPr>
      </w:pPr>
    </w:p>
    <w:p w14:paraId="70189C39" w14:textId="77777777" w:rsidR="00487270" w:rsidRPr="00487270" w:rsidRDefault="00487270" w:rsidP="00487270">
      <w:pPr>
        <w:rPr>
          <w:rFonts w:ascii="Calibri" w:hAnsi="Calibri" w:cs="Arial"/>
          <w:sz w:val="22"/>
          <w:szCs w:val="22"/>
        </w:rPr>
      </w:pPr>
      <w:r w:rsidRPr="00487270">
        <w:rPr>
          <w:rFonts w:ascii="Calibri" w:hAnsi="Calibri" w:cs="Arial"/>
          <w:sz w:val="22"/>
          <w:szCs w:val="22"/>
        </w:rPr>
        <w:lastRenderedPageBreak/>
        <w:t>You are permitted to use AI tools to assist you in gathering information, writing drafts, and revising your writing. However, you are strongly cautioned not to let AI do your thinking for you. Also, you are expected to include a disclosure statement at the end of your assignment describing which AI tool you used and how you used it. For example: "Chat GPT was used to draft about 50 percent of this paper and to provide revision assistance. AI-produced content was edited for accuracy and style."</w:t>
      </w:r>
    </w:p>
    <w:p w14:paraId="7B2E3482" w14:textId="77777777" w:rsidR="00487270" w:rsidRPr="00487270" w:rsidRDefault="00487270" w:rsidP="00487270">
      <w:pPr>
        <w:rPr>
          <w:rFonts w:ascii="Calibri" w:hAnsi="Calibri" w:cs="Arial"/>
          <w:sz w:val="22"/>
          <w:szCs w:val="22"/>
        </w:rPr>
      </w:pPr>
    </w:p>
    <w:p w14:paraId="38098AFC" w14:textId="36A15E88" w:rsidR="00487270" w:rsidRPr="00DC44B9" w:rsidRDefault="00487270" w:rsidP="00487270">
      <w:pPr>
        <w:rPr>
          <w:rFonts w:ascii="Calibri" w:hAnsi="Calibri" w:cs="Arial"/>
          <w:sz w:val="22"/>
          <w:szCs w:val="22"/>
        </w:rPr>
      </w:pPr>
      <w:r w:rsidRPr="00487270">
        <w:rPr>
          <w:rFonts w:ascii="Calibri" w:hAnsi="Calibri" w:cs="Arial"/>
          <w:sz w:val="22"/>
          <w:szCs w:val="22"/>
        </w:rPr>
        <w:t>Note: I have shared Chat GPT 4's economic analysis of the sample article below, along with my own summary. It can be a useful exercise to read both and to see what Chat GPT did well and what it did poorly in its analysis.</w:t>
      </w:r>
    </w:p>
    <w:p w14:paraId="0B306303" w14:textId="77777777" w:rsidR="000F58A9" w:rsidRDefault="000F58A9" w:rsidP="00B5174D">
      <w:pPr>
        <w:rPr>
          <w:rFonts w:ascii="Calibri" w:hAnsi="Calibri"/>
          <w:sz w:val="24"/>
          <w:szCs w:val="24"/>
        </w:rPr>
      </w:pPr>
    </w:p>
    <w:p w14:paraId="5A531180" w14:textId="77777777" w:rsidR="002A24CE" w:rsidRPr="002A24CE" w:rsidRDefault="002A24CE" w:rsidP="00B5174D">
      <w:pPr>
        <w:rPr>
          <w:rFonts w:ascii="Calibri" w:hAnsi="Calibri"/>
          <w:b/>
          <w:color w:val="FF0000"/>
          <w:sz w:val="22"/>
          <w:szCs w:val="22"/>
        </w:rPr>
      </w:pPr>
      <w:r w:rsidRPr="002A24CE">
        <w:rPr>
          <w:rFonts w:ascii="Calibri" w:hAnsi="Calibri"/>
          <w:b/>
          <w:color w:val="FF0000"/>
          <w:sz w:val="22"/>
          <w:szCs w:val="22"/>
        </w:rPr>
        <w:t>Religious Accommodations</w:t>
      </w:r>
    </w:p>
    <w:p w14:paraId="3FD34A2B" w14:textId="77777777" w:rsidR="008C2AA5" w:rsidRPr="002A24CE" w:rsidRDefault="002A24CE" w:rsidP="00B5174D">
      <w:pPr>
        <w:rPr>
          <w:rFonts w:ascii="Calibri" w:hAnsi="Calibri"/>
          <w:sz w:val="22"/>
          <w:szCs w:val="22"/>
        </w:rPr>
      </w:pPr>
      <w:r w:rsidRPr="002A24CE">
        <w:rPr>
          <w:rFonts w:ascii="Calibri" w:hAnsi="Calibri"/>
          <w:sz w:val="22"/>
          <w:szCs w:val="22"/>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4" w:history="1">
        <w:r w:rsidRPr="002A24CE">
          <w:rPr>
            <w:rStyle w:val="a4"/>
            <w:rFonts w:ascii="Calibri" w:hAnsi="Calibri"/>
            <w:sz w:val="22"/>
            <w:szCs w:val="22"/>
          </w:rPr>
          <w:t>Religious Accommodations Policy (https://registrar.washington.edu/staffandfaculty/religious-accommodations-policy/)</w:t>
        </w:r>
      </w:hyperlink>
      <w:r w:rsidRPr="002A24CE">
        <w:rPr>
          <w:rFonts w:ascii="Calibri" w:hAnsi="Calibri"/>
          <w:sz w:val="22"/>
          <w:szCs w:val="22"/>
        </w:rPr>
        <w:t>. Accommodations must be requested within the first two weeks of this course using the </w:t>
      </w:r>
      <w:hyperlink r:id="rId15" w:history="1">
        <w:r w:rsidRPr="002A24CE">
          <w:rPr>
            <w:rStyle w:val="a4"/>
            <w:rFonts w:ascii="Calibri" w:hAnsi="Calibri"/>
            <w:sz w:val="22"/>
            <w:szCs w:val="22"/>
          </w:rPr>
          <w:t>Religious Accommodations Request form (https://registrar.washington.edu/students/religious-accommodations-request/)</w:t>
        </w:r>
      </w:hyperlink>
      <w:r w:rsidRPr="002A24CE">
        <w:rPr>
          <w:rFonts w:ascii="Calibri" w:hAnsi="Calibri"/>
          <w:sz w:val="22"/>
          <w:szCs w:val="22"/>
        </w:rPr>
        <w:t>.</w:t>
      </w:r>
    </w:p>
    <w:p w14:paraId="27D13854" w14:textId="77777777" w:rsidR="008C2AA5" w:rsidRPr="00DC44B9" w:rsidRDefault="008C2AA5" w:rsidP="00B5174D">
      <w:pPr>
        <w:rPr>
          <w:rFonts w:ascii="Calibri" w:hAnsi="Calibri"/>
          <w:sz w:val="24"/>
          <w:szCs w:val="24"/>
        </w:rPr>
      </w:pPr>
    </w:p>
    <w:p w14:paraId="206AA6CA" w14:textId="77777777" w:rsidR="00B5174D" w:rsidRPr="004567F6" w:rsidRDefault="00B5174D" w:rsidP="00B5174D">
      <w:pPr>
        <w:rPr>
          <w:rFonts w:ascii="Calibri" w:hAnsi="Calibri"/>
          <w:color w:val="CC3300"/>
          <w:sz w:val="24"/>
          <w:szCs w:val="24"/>
        </w:rPr>
      </w:pPr>
      <w:r w:rsidRPr="004567F6">
        <w:rPr>
          <w:rFonts w:ascii="Calibri" w:hAnsi="Calibri"/>
          <w:color w:val="CC3300"/>
          <w:sz w:val="24"/>
          <w:szCs w:val="24"/>
        </w:rPr>
        <w:t xml:space="preserve">The following message </w:t>
      </w:r>
      <w:r w:rsidR="000F58A9" w:rsidRPr="004567F6">
        <w:rPr>
          <w:rFonts w:ascii="Calibri" w:hAnsi="Calibri"/>
          <w:color w:val="CC3300"/>
          <w:sz w:val="24"/>
          <w:szCs w:val="24"/>
        </w:rPr>
        <w:t>is available</w:t>
      </w:r>
      <w:r w:rsidRPr="004567F6">
        <w:rPr>
          <w:rFonts w:ascii="Calibri" w:hAnsi="Calibri"/>
          <w:color w:val="CC3300"/>
          <w:sz w:val="24"/>
          <w:szCs w:val="24"/>
        </w:rPr>
        <w:t xml:space="preserve"> from UW Human Resources. </w:t>
      </w:r>
    </w:p>
    <w:p w14:paraId="368D56AB" w14:textId="77777777" w:rsidR="00B5174D" w:rsidRPr="00DC44B9" w:rsidRDefault="00B5174D" w:rsidP="00B5174D">
      <w:pPr>
        <w:rPr>
          <w:rFonts w:ascii="Calibri" w:hAnsi="Calibri"/>
          <w:sz w:val="24"/>
          <w:szCs w:val="24"/>
        </w:rPr>
      </w:pPr>
      <w:r w:rsidRPr="00DC44B9">
        <w:rPr>
          <w:rFonts w:ascii="Calibri" w:hAnsi="Calibri"/>
          <w:sz w:val="24"/>
          <w:szCs w:val="24"/>
        </w:rPr>
        <w:t xml:space="preserve">********************************************************************** </w:t>
      </w:r>
    </w:p>
    <w:p w14:paraId="6742BC4E" w14:textId="77777777" w:rsidR="00B5174D" w:rsidRPr="00DC44B9" w:rsidRDefault="00B5174D" w:rsidP="00B5174D">
      <w:pPr>
        <w:rPr>
          <w:rFonts w:ascii="Calibri" w:hAnsi="Calibri"/>
          <w:sz w:val="24"/>
          <w:szCs w:val="24"/>
        </w:rPr>
      </w:pPr>
      <w:r w:rsidRPr="00DC44B9">
        <w:rPr>
          <w:rFonts w:ascii="Calibri" w:hAnsi="Calibri"/>
          <w:sz w:val="24"/>
          <w:szCs w:val="24"/>
        </w:rPr>
        <w:t>*UW Safe</w:t>
      </w:r>
      <w:r w:rsidR="000F58A9" w:rsidRPr="00DC44B9">
        <w:rPr>
          <w:rFonts w:ascii="Calibri" w:hAnsi="Calibri"/>
          <w:sz w:val="24"/>
          <w:szCs w:val="24"/>
        </w:rPr>
        <w:t xml:space="preserve"> </w:t>
      </w:r>
      <w:r w:rsidRPr="00DC44B9">
        <w:rPr>
          <w:rFonts w:ascii="Calibri" w:hAnsi="Calibri"/>
          <w:sz w:val="24"/>
          <w:szCs w:val="24"/>
        </w:rPr>
        <w:t>Campus*</w:t>
      </w:r>
    </w:p>
    <w:p w14:paraId="063EE28B" w14:textId="77777777" w:rsidR="00B5174D" w:rsidRPr="00DC44B9" w:rsidRDefault="00B5174D" w:rsidP="00B5174D">
      <w:pPr>
        <w:rPr>
          <w:rFonts w:ascii="Calibri" w:hAnsi="Calibri"/>
          <w:sz w:val="24"/>
          <w:szCs w:val="24"/>
        </w:rPr>
      </w:pPr>
      <w:r w:rsidRPr="00DC44B9">
        <w:rPr>
          <w:rFonts w:ascii="Calibri" w:hAnsi="Calibri"/>
          <w:sz w:val="24"/>
          <w:szCs w:val="24"/>
        </w:rPr>
        <w:t xml:space="preserve">Preventing violence is everyone's responsibility. If you're concerned, tell someone. </w:t>
      </w:r>
    </w:p>
    <w:p w14:paraId="358598AF" w14:textId="77777777" w:rsidR="00B5174D" w:rsidRPr="00DC44B9" w:rsidRDefault="00B5174D" w:rsidP="00B5174D">
      <w:pPr>
        <w:rPr>
          <w:rFonts w:ascii="Calibri" w:hAnsi="Calibri"/>
          <w:sz w:val="24"/>
          <w:szCs w:val="24"/>
        </w:rPr>
      </w:pPr>
      <w:r w:rsidRPr="00DC44B9">
        <w:rPr>
          <w:rFonts w:ascii="Calibri" w:hAnsi="Calibri"/>
          <w:sz w:val="24"/>
          <w:szCs w:val="24"/>
        </w:rPr>
        <w:t xml:space="preserve">* Always call 911 if you or others may be in danger. </w:t>
      </w:r>
    </w:p>
    <w:p w14:paraId="613F2F2A" w14:textId="77777777" w:rsidR="00B5174D" w:rsidRPr="00DC44B9" w:rsidRDefault="00B5174D" w:rsidP="00B5174D">
      <w:pPr>
        <w:rPr>
          <w:rFonts w:ascii="Calibri" w:hAnsi="Calibri"/>
          <w:sz w:val="24"/>
          <w:szCs w:val="24"/>
        </w:rPr>
      </w:pPr>
      <w:r w:rsidRPr="00DC44B9">
        <w:rPr>
          <w:rFonts w:ascii="Calibri" w:hAnsi="Calibri"/>
          <w:sz w:val="24"/>
          <w:szCs w:val="24"/>
        </w:rPr>
        <w:t>* Call 206-685-SAFE (7233) to report non-urgent threats of violence and for referrals to UW counseling and/or safety resources. TTY or VP callers, please call through your</w:t>
      </w:r>
      <w:r w:rsidR="000F58A9" w:rsidRPr="00DC44B9">
        <w:rPr>
          <w:rFonts w:ascii="Calibri" w:hAnsi="Calibri"/>
          <w:sz w:val="24"/>
          <w:szCs w:val="24"/>
        </w:rPr>
        <w:t xml:space="preserve"> </w:t>
      </w:r>
      <w:r w:rsidRPr="00DC44B9">
        <w:rPr>
          <w:rFonts w:ascii="Calibri" w:hAnsi="Calibri"/>
          <w:sz w:val="24"/>
          <w:szCs w:val="24"/>
        </w:rPr>
        <w:t xml:space="preserve">preferred relay service. </w:t>
      </w:r>
    </w:p>
    <w:p w14:paraId="500143EF" w14:textId="77777777" w:rsidR="00B5174D" w:rsidRPr="00DC44B9" w:rsidRDefault="00B5174D" w:rsidP="00B5174D">
      <w:pPr>
        <w:rPr>
          <w:rFonts w:ascii="Calibri" w:hAnsi="Calibri"/>
          <w:sz w:val="24"/>
          <w:szCs w:val="24"/>
        </w:rPr>
      </w:pPr>
      <w:r w:rsidRPr="00DC44B9">
        <w:rPr>
          <w:rFonts w:ascii="Calibri" w:hAnsi="Calibri"/>
          <w:sz w:val="24"/>
          <w:szCs w:val="24"/>
        </w:rPr>
        <w:t>* Don't walk alone. Campus safety</w:t>
      </w:r>
      <w:r w:rsidR="000F58A9" w:rsidRPr="00DC44B9">
        <w:rPr>
          <w:rFonts w:ascii="Calibri" w:hAnsi="Calibri"/>
          <w:sz w:val="24"/>
          <w:szCs w:val="24"/>
        </w:rPr>
        <w:t xml:space="preserve"> </w:t>
      </w:r>
      <w:r w:rsidRPr="00DC44B9">
        <w:rPr>
          <w:rFonts w:ascii="Calibri" w:hAnsi="Calibri"/>
          <w:sz w:val="24"/>
          <w:szCs w:val="24"/>
        </w:rPr>
        <w:t>guards can walk with you on campus after dark. Call Husky Night</w:t>
      </w:r>
      <w:r w:rsidR="000F58A9" w:rsidRPr="00DC44B9">
        <w:rPr>
          <w:rFonts w:ascii="Calibri" w:hAnsi="Calibri"/>
          <w:sz w:val="24"/>
          <w:szCs w:val="24"/>
        </w:rPr>
        <w:t xml:space="preserve"> </w:t>
      </w:r>
      <w:r w:rsidRPr="00DC44B9">
        <w:rPr>
          <w:rFonts w:ascii="Calibri" w:hAnsi="Calibri"/>
          <w:sz w:val="24"/>
          <w:szCs w:val="24"/>
        </w:rPr>
        <w:t xml:space="preserve">Walk 206-685-WALK (9255). </w:t>
      </w:r>
    </w:p>
    <w:p w14:paraId="5B981452" w14:textId="77777777" w:rsidR="00B5174D" w:rsidRPr="00DC44B9" w:rsidRDefault="00B5174D" w:rsidP="00B5174D">
      <w:pPr>
        <w:rPr>
          <w:rFonts w:ascii="Calibri" w:hAnsi="Calibri"/>
          <w:sz w:val="24"/>
          <w:szCs w:val="24"/>
        </w:rPr>
      </w:pPr>
      <w:r w:rsidRPr="00DC44B9">
        <w:rPr>
          <w:rFonts w:ascii="Calibri" w:hAnsi="Calibri"/>
          <w:sz w:val="24"/>
          <w:szCs w:val="24"/>
        </w:rPr>
        <w:t xml:space="preserve">* Stay connected in an emergency with UW Alert. Register your mobile number to receive instant notification of campus emergencies via text and voice messaging. Sign up online at </w:t>
      </w:r>
      <w:proofErr w:type="gramStart"/>
      <w:r w:rsidRPr="00DC44B9">
        <w:rPr>
          <w:rFonts w:ascii="Calibri" w:hAnsi="Calibri"/>
          <w:sz w:val="24"/>
          <w:szCs w:val="24"/>
        </w:rPr>
        <w:t>www.washington.edu/alert</w:t>
      </w:r>
      <w:proofErr w:type="gramEnd"/>
      <w:r w:rsidRPr="00DC44B9">
        <w:rPr>
          <w:rFonts w:ascii="Calibri" w:hAnsi="Calibri"/>
          <w:sz w:val="24"/>
          <w:szCs w:val="24"/>
        </w:rPr>
        <w:t xml:space="preserve"> </w:t>
      </w:r>
    </w:p>
    <w:p w14:paraId="7450683A" w14:textId="77777777" w:rsidR="00B5174D" w:rsidRPr="00DC44B9" w:rsidRDefault="00B5174D" w:rsidP="00B5174D">
      <w:pPr>
        <w:rPr>
          <w:rFonts w:ascii="Calibri" w:hAnsi="Calibri"/>
          <w:sz w:val="24"/>
          <w:szCs w:val="24"/>
        </w:rPr>
      </w:pPr>
      <w:r w:rsidRPr="00DC44B9">
        <w:rPr>
          <w:rFonts w:ascii="Calibri" w:hAnsi="Calibri"/>
          <w:sz w:val="24"/>
          <w:szCs w:val="24"/>
        </w:rPr>
        <w:t>For more information visit the Safe</w:t>
      </w:r>
      <w:r w:rsidR="000F58A9" w:rsidRPr="00DC44B9">
        <w:rPr>
          <w:rFonts w:ascii="Calibri" w:hAnsi="Calibri"/>
          <w:sz w:val="24"/>
          <w:szCs w:val="24"/>
        </w:rPr>
        <w:t xml:space="preserve"> </w:t>
      </w:r>
      <w:r w:rsidRPr="00DC44B9">
        <w:rPr>
          <w:rFonts w:ascii="Calibri" w:hAnsi="Calibri"/>
          <w:sz w:val="24"/>
          <w:szCs w:val="24"/>
        </w:rPr>
        <w:t xml:space="preserve">Campus website at </w:t>
      </w:r>
    </w:p>
    <w:p w14:paraId="4BBB5C20" w14:textId="77777777" w:rsidR="00B5174D" w:rsidRPr="00DC44B9" w:rsidRDefault="00B5174D" w:rsidP="00D40335">
      <w:pPr>
        <w:rPr>
          <w:rFonts w:ascii="Calibri" w:hAnsi="Calibri"/>
          <w:b/>
          <w:color w:val="CC3300"/>
          <w:sz w:val="24"/>
        </w:rPr>
      </w:pPr>
      <w:r w:rsidRPr="00DC44B9">
        <w:rPr>
          <w:rFonts w:ascii="Calibri" w:hAnsi="Calibri"/>
          <w:sz w:val="24"/>
          <w:szCs w:val="24"/>
        </w:rPr>
        <w:t>*www.washington.edu/safecampus*</w:t>
      </w:r>
    </w:p>
    <w:sectPr w:rsidR="00B5174D" w:rsidRPr="00DC44B9">
      <w:headerReference w:type="default" r:id="rId16"/>
      <w:footerReference w:type="even" r:id="rId17"/>
      <w:footerReference w:type="default" r:id="rId18"/>
      <w:pgSz w:w="12240" w:h="15840"/>
      <w:pgMar w:top="720" w:right="720" w:bottom="72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EA5F" w14:textId="77777777" w:rsidR="00A13419" w:rsidRDefault="00A13419">
      <w:r>
        <w:separator/>
      </w:r>
    </w:p>
  </w:endnote>
  <w:endnote w:type="continuationSeparator" w:id="0">
    <w:p w14:paraId="07BBE841" w14:textId="77777777" w:rsidR="00A13419" w:rsidRDefault="00A13419">
      <w:r>
        <w:continuationSeparator/>
      </w:r>
    </w:p>
  </w:endnote>
  <w:endnote w:type="continuationNotice" w:id="1">
    <w:p w14:paraId="2C91F03C" w14:textId="77777777" w:rsidR="00A13419" w:rsidRDefault="00A13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7713" w14:textId="77777777" w:rsidR="009A02E9" w:rsidRDefault="009A02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67F3F6" w14:textId="77777777" w:rsidR="009A02E9" w:rsidRDefault="009A02E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D1FA" w14:textId="77777777" w:rsidR="009A02E9" w:rsidRDefault="009A02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A1927">
      <w:rPr>
        <w:rStyle w:val="a7"/>
        <w:noProof/>
      </w:rPr>
      <w:t>6</w:t>
    </w:r>
    <w:r>
      <w:rPr>
        <w:rStyle w:val="a7"/>
      </w:rPr>
      <w:fldChar w:fldCharType="end"/>
    </w:r>
  </w:p>
  <w:p w14:paraId="00495125" w14:textId="77777777" w:rsidR="009A02E9" w:rsidRDefault="009A02E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332D" w14:textId="77777777" w:rsidR="00A13419" w:rsidRDefault="00A13419">
      <w:r>
        <w:separator/>
      </w:r>
    </w:p>
  </w:footnote>
  <w:footnote w:type="continuationSeparator" w:id="0">
    <w:p w14:paraId="16F2AAC0" w14:textId="77777777" w:rsidR="00A13419" w:rsidRDefault="00A13419">
      <w:r>
        <w:continuationSeparator/>
      </w:r>
    </w:p>
  </w:footnote>
  <w:footnote w:type="continuationNotice" w:id="1">
    <w:p w14:paraId="2711249C" w14:textId="77777777" w:rsidR="00A13419" w:rsidRDefault="00A13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3A08" w14:textId="77777777" w:rsidR="003A1927" w:rsidRDefault="003A1927">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ED4"/>
    <w:multiLevelType w:val="hybridMultilevel"/>
    <w:tmpl w:val="162AC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F73B80"/>
    <w:multiLevelType w:val="hybridMultilevel"/>
    <w:tmpl w:val="FE2EC6C2"/>
    <w:lvl w:ilvl="0" w:tplc="7BB08BA2">
      <w:start w:val="1"/>
      <w:numFmt w:val="decimal"/>
      <w:lvlText w:val="%1."/>
      <w:lvlJc w:val="left"/>
      <w:pPr>
        <w:tabs>
          <w:tab w:val="num" w:pos="360"/>
        </w:tabs>
        <w:ind w:left="360" w:hanging="360"/>
      </w:pPr>
      <w:rPr>
        <w:rFonts w:hint="default"/>
        <w:b/>
      </w:rPr>
    </w:lvl>
    <w:lvl w:ilvl="1" w:tplc="295CFF0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16CB2"/>
    <w:multiLevelType w:val="hybridMultilevel"/>
    <w:tmpl w:val="122EC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C3414E"/>
    <w:multiLevelType w:val="hybridMultilevel"/>
    <w:tmpl w:val="0F7C4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01D95"/>
    <w:multiLevelType w:val="hybridMultilevel"/>
    <w:tmpl w:val="365CEA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813783"/>
    <w:multiLevelType w:val="hybridMultilevel"/>
    <w:tmpl w:val="1BECA6B6"/>
    <w:lvl w:ilvl="0" w:tplc="3738AF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891BD7"/>
    <w:multiLevelType w:val="hybridMultilevel"/>
    <w:tmpl w:val="C6F07F9A"/>
    <w:lvl w:ilvl="0" w:tplc="B53E94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301589"/>
    <w:multiLevelType w:val="hybridMultilevel"/>
    <w:tmpl w:val="79D0B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A44E1B"/>
    <w:multiLevelType w:val="hybridMultilevel"/>
    <w:tmpl w:val="34F88DF0"/>
    <w:lvl w:ilvl="0" w:tplc="D4E634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13C9B"/>
    <w:multiLevelType w:val="hybridMultilevel"/>
    <w:tmpl w:val="6510AF14"/>
    <w:lvl w:ilvl="0" w:tplc="1DCC729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35516E"/>
    <w:multiLevelType w:val="hybridMultilevel"/>
    <w:tmpl w:val="3DAC5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46B23"/>
    <w:multiLevelType w:val="hybridMultilevel"/>
    <w:tmpl w:val="38AC8DD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EC6DCC"/>
    <w:multiLevelType w:val="hybridMultilevel"/>
    <w:tmpl w:val="B8063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255A3"/>
    <w:multiLevelType w:val="hybridMultilevel"/>
    <w:tmpl w:val="3AB0C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9941075">
    <w:abstractNumId w:val="5"/>
  </w:num>
  <w:num w:numId="2" w16cid:durableId="587469377">
    <w:abstractNumId w:val="1"/>
  </w:num>
  <w:num w:numId="3" w16cid:durableId="1795825551">
    <w:abstractNumId w:val="3"/>
  </w:num>
  <w:num w:numId="4" w16cid:durableId="1998848008">
    <w:abstractNumId w:val="0"/>
  </w:num>
  <w:num w:numId="5" w16cid:durableId="1385518077">
    <w:abstractNumId w:val="11"/>
  </w:num>
  <w:num w:numId="6" w16cid:durableId="1270508962">
    <w:abstractNumId w:val="9"/>
  </w:num>
  <w:num w:numId="7" w16cid:durableId="866141379">
    <w:abstractNumId w:val="6"/>
  </w:num>
  <w:num w:numId="8" w16cid:durableId="1006984593">
    <w:abstractNumId w:val="7"/>
  </w:num>
  <w:num w:numId="9" w16cid:durableId="1557551675">
    <w:abstractNumId w:val="4"/>
  </w:num>
  <w:num w:numId="10" w16cid:durableId="1235161909">
    <w:abstractNumId w:val="10"/>
  </w:num>
  <w:num w:numId="11" w16cid:durableId="133180174">
    <w:abstractNumId w:val="8"/>
  </w:num>
  <w:num w:numId="12" w16cid:durableId="1657954215">
    <w:abstractNumId w:val="12"/>
  </w:num>
  <w:num w:numId="13" w16cid:durableId="1486705158">
    <w:abstractNumId w:val="13"/>
  </w:num>
  <w:num w:numId="14" w16cid:durableId="1824158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5B"/>
    <w:rsid w:val="0001135B"/>
    <w:rsid w:val="00035444"/>
    <w:rsid w:val="00036E48"/>
    <w:rsid w:val="00040539"/>
    <w:rsid w:val="0004398A"/>
    <w:rsid w:val="00045AC4"/>
    <w:rsid w:val="00051AC5"/>
    <w:rsid w:val="000570B3"/>
    <w:rsid w:val="0006259E"/>
    <w:rsid w:val="00067CD4"/>
    <w:rsid w:val="00070412"/>
    <w:rsid w:val="000766F4"/>
    <w:rsid w:val="00084FD9"/>
    <w:rsid w:val="000865EB"/>
    <w:rsid w:val="00086EFA"/>
    <w:rsid w:val="00092FC3"/>
    <w:rsid w:val="000B4FEE"/>
    <w:rsid w:val="000C3654"/>
    <w:rsid w:val="000C7A19"/>
    <w:rsid w:val="000E06A1"/>
    <w:rsid w:val="000F0315"/>
    <w:rsid w:val="000F58A9"/>
    <w:rsid w:val="0011380A"/>
    <w:rsid w:val="0011785C"/>
    <w:rsid w:val="00123EF8"/>
    <w:rsid w:val="001272A6"/>
    <w:rsid w:val="00133816"/>
    <w:rsid w:val="001339A3"/>
    <w:rsid w:val="00135CB2"/>
    <w:rsid w:val="001446A5"/>
    <w:rsid w:val="0016125F"/>
    <w:rsid w:val="00166176"/>
    <w:rsid w:val="001751C7"/>
    <w:rsid w:val="00191EAA"/>
    <w:rsid w:val="001A4CA7"/>
    <w:rsid w:val="001B2FCC"/>
    <w:rsid w:val="001B4556"/>
    <w:rsid w:val="001B5D95"/>
    <w:rsid w:val="001C0CF9"/>
    <w:rsid w:val="001C4683"/>
    <w:rsid w:val="001C79E2"/>
    <w:rsid w:val="001D194E"/>
    <w:rsid w:val="001D46DD"/>
    <w:rsid w:val="001D7E85"/>
    <w:rsid w:val="001E34F9"/>
    <w:rsid w:val="001E5CB0"/>
    <w:rsid w:val="001F72D3"/>
    <w:rsid w:val="00206D71"/>
    <w:rsid w:val="002125A0"/>
    <w:rsid w:val="002127EC"/>
    <w:rsid w:val="00214C3A"/>
    <w:rsid w:val="00223D09"/>
    <w:rsid w:val="0023353E"/>
    <w:rsid w:val="0024230E"/>
    <w:rsid w:val="00244128"/>
    <w:rsid w:val="00244392"/>
    <w:rsid w:val="00250636"/>
    <w:rsid w:val="0026743E"/>
    <w:rsid w:val="00272903"/>
    <w:rsid w:val="00276F7E"/>
    <w:rsid w:val="00285459"/>
    <w:rsid w:val="0028585F"/>
    <w:rsid w:val="002918DB"/>
    <w:rsid w:val="00294BB6"/>
    <w:rsid w:val="00295BBF"/>
    <w:rsid w:val="002A24CE"/>
    <w:rsid w:val="002B33B4"/>
    <w:rsid w:val="002B4D12"/>
    <w:rsid w:val="002B57ED"/>
    <w:rsid w:val="002C0256"/>
    <w:rsid w:val="002C10EB"/>
    <w:rsid w:val="002C50F4"/>
    <w:rsid w:val="002E0222"/>
    <w:rsid w:val="002E5D1D"/>
    <w:rsid w:val="002E5D9C"/>
    <w:rsid w:val="002E78E5"/>
    <w:rsid w:val="002F0F2A"/>
    <w:rsid w:val="002F11DC"/>
    <w:rsid w:val="002F4991"/>
    <w:rsid w:val="003041BA"/>
    <w:rsid w:val="00307C11"/>
    <w:rsid w:val="0031481B"/>
    <w:rsid w:val="00334D01"/>
    <w:rsid w:val="00342ECD"/>
    <w:rsid w:val="00360937"/>
    <w:rsid w:val="00364717"/>
    <w:rsid w:val="00375755"/>
    <w:rsid w:val="00395ED5"/>
    <w:rsid w:val="003A1927"/>
    <w:rsid w:val="003A3663"/>
    <w:rsid w:val="003A3B0F"/>
    <w:rsid w:val="003B096F"/>
    <w:rsid w:val="003B67B5"/>
    <w:rsid w:val="003D1637"/>
    <w:rsid w:val="003E3D0B"/>
    <w:rsid w:val="003F3D91"/>
    <w:rsid w:val="003F6653"/>
    <w:rsid w:val="0041276F"/>
    <w:rsid w:val="004225BB"/>
    <w:rsid w:val="00427F1A"/>
    <w:rsid w:val="00432E22"/>
    <w:rsid w:val="00436134"/>
    <w:rsid w:val="0043667F"/>
    <w:rsid w:val="00437D19"/>
    <w:rsid w:val="00440892"/>
    <w:rsid w:val="00441634"/>
    <w:rsid w:val="00445834"/>
    <w:rsid w:val="00446B8B"/>
    <w:rsid w:val="004567F6"/>
    <w:rsid w:val="004668D7"/>
    <w:rsid w:val="00471563"/>
    <w:rsid w:val="0047348B"/>
    <w:rsid w:val="00475D60"/>
    <w:rsid w:val="00480D46"/>
    <w:rsid w:val="00487270"/>
    <w:rsid w:val="00490078"/>
    <w:rsid w:val="00490EDE"/>
    <w:rsid w:val="004930CC"/>
    <w:rsid w:val="004A1482"/>
    <w:rsid w:val="004A1A39"/>
    <w:rsid w:val="004C40ED"/>
    <w:rsid w:val="004D0B74"/>
    <w:rsid w:val="004D2C96"/>
    <w:rsid w:val="004D3FBA"/>
    <w:rsid w:val="004D638F"/>
    <w:rsid w:val="004D7B3E"/>
    <w:rsid w:val="004E1F5F"/>
    <w:rsid w:val="004E73C0"/>
    <w:rsid w:val="004F6D14"/>
    <w:rsid w:val="005010F3"/>
    <w:rsid w:val="00513C17"/>
    <w:rsid w:val="00514694"/>
    <w:rsid w:val="0054329F"/>
    <w:rsid w:val="0054561F"/>
    <w:rsid w:val="00546A60"/>
    <w:rsid w:val="00550AAA"/>
    <w:rsid w:val="00550EF3"/>
    <w:rsid w:val="00555BF7"/>
    <w:rsid w:val="00557926"/>
    <w:rsid w:val="005629B7"/>
    <w:rsid w:val="005652DC"/>
    <w:rsid w:val="00574246"/>
    <w:rsid w:val="00582CD6"/>
    <w:rsid w:val="00590C85"/>
    <w:rsid w:val="00595AB9"/>
    <w:rsid w:val="00595C82"/>
    <w:rsid w:val="005A0848"/>
    <w:rsid w:val="005B274E"/>
    <w:rsid w:val="005B6E93"/>
    <w:rsid w:val="005C5862"/>
    <w:rsid w:val="005D1121"/>
    <w:rsid w:val="005E62FD"/>
    <w:rsid w:val="005F2422"/>
    <w:rsid w:val="005F268F"/>
    <w:rsid w:val="005F2746"/>
    <w:rsid w:val="00607000"/>
    <w:rsid w:val="006109ED"/>
    <w:rsid w:val="00626012"/>
    <w:rsid w:val="00630705"/>
    <w:rsid w:val="00633BB5"/>
    <w:rsid w:val="00633DB3"/>
    <w:rsid w:val="006357B0"/>
    <w:rsid w:val="00640804"/>
    <w:rsid w:val="006516EA"/>
    <w:rsid w:val="00652F4C"/>
    <w:rsid w:val="00655571"/>
    <w:rsid w:val="00660DFA"/>
    <w:rsid w:val="00692B4B"/>
    <w:rsid w:val="00692BC1"/>
    <w:rsid w:val="00694FCE"/>
    <w:rsid w:val="00697710"/>
    <w:rsid w:val="0069774D"/>
    <w:rsid w:val="006B09BB"/>
    <w:rsid w:val="006B0DE6"/>
    <w:rsid w:val="006B66DC"/>
    <w:rsid w:val="006F602B"/>
    <w:rsid w:val="00705F2B"/>
    <w:rsid w:val="00707429"/>
    <w:rsid w:val="00707F27"/>
    <w:rsid w:val="007103BC"/>
    <w:rsid w:val="0071128E"/>
    <w:rsid w:val="0072100D"/>
    <w:rsid w:val="00741A71"/>
    <w:rsid w:val="0078001E"/>
    <w:rsid w:val="00785227"/>
    <w:rsid w:val="007922EB"/>
    <w:rsid w:val="00794E4B"/>
    <w:rsid w:val="007A1270"/>
    <w:rsid w:val="007A4BC5"/>
    <w:rsid w:val="007B5D27"/>
    <w:rsid w:val="007C0C07"/>
    <w:rsid w:val="007C501C"/>
    <w:rsid w:val="007E07B0"/>
    <w:rsid w:val="007E2EDA"/>
    <w:rsid w:val="007E56FD"/>
    <w:rsid w:val="0080057D"/>
    <w:rsid w:val="008045B8"/>
    <w:rsid w:val="00810880"/>
    <w:rsid w:val="00822785"/>
    <w:rsid w:val="00824D4E"/>
    <w:rsid w:val="00831B78"/>
    <w:rsid w:val="00847852"/>
    <w:rsid w:val="0085339B"/>
    <w:rsid w:val="008548A9"/>
    <w:rsid w:val="008679B8"/>
    <w:rsid w:val="00872A5B"/>
    <w:rsid w:val="008A072C"/>
    <w:rsid w:val="008A25A1"/>
    <w:rsid w:val="008A37FE"/>
    <w:rsid w:val="008A4A1F"/>
    <w:rsid w:val="008B1909"/>
    <w:rsid w:val="008B5210"/>
    <w:rsid w:val="008C2AA5"/>
    <w:rsid w:val="008C4169"/>
    <w:rsid w:val="008C67D3"/>
    <w:rsid w:val="008D37EE"/>
    <w:rsid w:val="008E2CB1"/>
    <w:rsid w:val="008E3FCF"/>
    <w:rsid w:val="008F0792"/>
    <w:rsid w:val="008F1D1E"/>
    <w:rsid w:val="008F4022"/>
    <w:rsid w:val="009028D9"/>
    <w:rsid w:val="0090435B"/>
    <w:rsid w:val="009248A7"/>
    <w:rsid w:val="00945837"/>
    <w:rsid w:val="00962C07"/>
    <w:rsid w:val="00963187"/>
    <w:rsid w:val="00972F4A"/>
    <w:rsid w:val="00974579"/>
    <w:rsid w:val="0097605F"/>
    <w:rsid w:val="00987D92"/>
    <w:rsid w:val="0099713D"/>
    <w:rsid w:val="009A02E9"/>
    <w:rsid w:val="009B09CD"/>
    <w:rsid w:val="009C0CE0"/>
    <w:rsid w:val="009C26BF"/>
    <w:rsid w:val="009C58F8"/>
    <w:rsid w:val="009D112C"/>
    <w:rsid w:val="009D4689"/>
    <w:rsid w:val="009E0301"/>
    <w:rsid w:val="009E799E"/>
    <w:rsid w:val="00A01A1B"/>
    <w:rsid w:val="00A04DD5"/>
    <w:rsid w:val="00A06FC0"/>
    <w:rsid w:val="00A13419"/>
    <w:rsid w:val="00A303A8"/>
    <w:rsid w:val="00A3100C"/>
    <w:rsid w:val="00A3139A"/>
    <w:rsid w:val="00A601F2"/>
    <w:rsid w:val="00A71717"/>
    <w:rsid w:val="00A71ECF"/>
    <w:rsid w:val="00A72956"/>
    <w:rsid w:val="00A76CF9"/>
    <w:rsid w:val="00A814EF"/>
    <w:rsid w:val="00A85AC1"/>
    <w:rsid w:val="00A9445D"/>
    <w:rsid w:val="00AA34C9"/>
    <w:rsid w:val="00AB0871"/>
    <w:rsid w:val="00AB576E"/>
    <w:rsid w:val="00AC04F5"/>
    <w:rsid w:val="00AC2794"/>
    <w:rsid w:val="00AD025F"/>
    <w:rsid w:val="00AD133A"/>
    <w:rsid w:val="00AD178B"/>
    <w:rsid w:val="00AD1B5F"/>
    <w:rsid w:val="00AE07CB"/>
    <w:rsid w:val="00AE3E59"/>
    <w:rsid w:val="00AE55AE"/>
    <w:rsid w:val="00AF4856"/>
    <w:rsid w:val="00B1325A"/>
    <w:rsid w:val="00B168B3"/>
    <w:rsid w:val="00B33A96"/>
    <w:rsid w:val="00B50EF3"/>
    <w:rsid w:val="00B5174D"/>
    <w:rsid w:val="00B55724"/>
    <w:rsid w:val="00B64D04"/>
    <w:rsid w:val="00B70076"/>
    <w:rsid w:val="00B70EB9"/>
    <w:rsid w:val="00B72F0B"/>
    <w:rsid w:val="00BA1F53"/>
    <w:rsid w:val="00BA21B0"/>
    <w:rsid w:val="00BB46A0"/>
    <w:rsid w:val="00BD04D0"/>
    <w:rsid w:val="00BD3A1C"/>
    <w:rsid w:val="00BE5331"/>
    <w:rsid w:val="00BE7DC7"/>
    <w:rsid w:val="00BF30B2"/>
    <w:rsid w:val="00C02C20"/>
    <w:rsid w:val="00C0373B"/>
    <w:rsid w:val="00C0501B"/>
    <w:rsid w:val="00C17F4E"/>
    <w:rsid w:val="00C21739"/>
    <w:rsid w:val="00C25A07"/>
    <w:rsid w:val="00C278E8"/>
    <w:rsid w:val="00C408E3"/>
    <w:rsid w:val="00C60990"/>
    <w:rsid w:val="00C6642C"/>
    <w:rsid w:val="00C67A5B"/>
    <w:rsid w:val="00C8408D"/>
    <w:rsid w:val="00C87721"/>
    <w:rsid w:val="00C96441"/>
    <w:rsid w:val="00CA5964"/>
    <w:rsid w:val="00CB2BCD"/>
    <w:rsid w:val="00CB4F47"/>
    <w:rsid w:val="00CB5A21"/>
    <w:rsid w:val="00CC03E8"/>
    <w:rsid w:val="00CC138B"/>
    <w:rsid w:val="00CC1B42"/>
    <w:rsid w:val="00CC4C85"/>
    <w:rsid w:val="00CC659C"/>
    <w:rsid w:val="00CD5175"/>
    <w:rsid w:val="00CF6DE0"/>
    <w:rsid w:val="00D03893"/>
    <w:rsid w:val="00D0478F"/>
    <w:rsid w:val="00D10B35"/>
    <w:rsid w:val="00D13E9A"/>
    <w:rsid w:val="00D2171E"/>
    <w:rsid w:val="00D2676A"/>
    <w:rsid w:val="00D37FB8"/>
    <w:rsid w:val="00D40335"/>
    <w:rsid w:val="00D470D4"/>
    <w:rsid w:val="00D51048"/>
    <w:rsid w:val="00D52CAA"/>
    <w:rsid w:val="00D57B21"/>
    <w:rsid w:val="00D75A68"/>
    <w:rsid w:val="00D83A04"/>
    <w:rsid w:val="00D90740"/>
    <w:rsid w:val="00D90ADE"/>
    <w:rsid w:val="00DA52E6"/>
    <w:rsid w:val="00DB251C"/>
    <w:rsid w:val="00DB72E8"/>
    <w:rsid w:val="00DC378F"/>
    <w:rsid w:val="00DC44B9"/>
    <w:rsid w:val="00DC6A38"/>
    <w:rsid w:val="00DE273C"/>
    <w:rsid w:val="00DF0D17"/>
    <w:rsid w:val="00E073A7"/>
    <w:rsid w:val="00E07AE9"/>
    <w:rsid w:val="00E43E15"/>
    <w:rsid w:val="00E663D7"/>
    <w:rsid w:val="00E66532"/>
    <w:rsid w:val="00E76000"/>
    <w:rsid w:val="00EA0940"/>
    <w:rsid w:val="00EB183F"/>
    <w:rsid w:val="00EB5152"/>
    <w:rsid w:val="00EC7209"/>
    <w:rsid w:val="00ED1604"/>
    <w:rsid w:val="00ED5727"/>
    <w:rsid w:val="00EE53AF"/>
    <w:rsid w:val="00EE73C7"/>
    <w:rsid w:val="00EE7486"/>
    <w:rsid w:val="00EF1438"/>
    <w:rsid w:val="00EF1E89"/>
    <w:rsid w:val="00EF2D22"/>
    <w:rsid w:val="00F01C47"/>
    <w:rsid w:val="00F02E78"/>
    <w:rsid w:val="00F03DE8"/>
    <w:rsid w:val="00F06C0C"/>
    <w:rsid w:val="00F14006"/>
    <w:rsid w:val="00F14D2D"/>
    <w:rsid w:val="00F15DC9"/>
    <w:rsid w:val="00F16604"/>
    <w:rsid w:val="00F27A59"/>
    <w:rsid w:val="00F34E05"/>
    <w:rsid w:val="00F3794A"/>
    <w:rsid w:val="00F429D3"/>
    <w:rsid w:val="00F55D14"/>
    <w:rsid w:val="00F67B7B"/>
    <w:rsid w:val="00F756AF"/>
    <w:rsid w:val="00FA0F64"/>
    <w:rsid w:val="00FB58D1"/>
    <w:rsid w:val="00FD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08FE7"/>
  <w15:chartTrackingRefBased/>
  <w15:docId w15:val="{CCCACC7A-380C-C045-A8FF-2230248D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both"/>
      <w:outlineLvl w:val="0"/>
    </w:pPr>
    <w:rPr>
      <w:b/>
      <w:color w:val="FF0000"/>
      <w:sz w:val="24"/>
    </w:rPr>
  </w:style>
  <w:style w:type="paragraph" w:styleId="2">
    <w:name w:val="heading 2"/>
    <w:basedOn w:val="a"/>
    <w:next w:val="a"/>
    <w:qFormat/>
    <w:pPr>
      <w:keepNext/>
      <w:jc w:val="both"/>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pPr>
      <w:tabs>
        <w:tab w:val="center" w:pos="4320"/>
        <w:tab w:val="right" w:pos="8640"/>
      </w:tabs>
    </w:pPr>
  </w:style>
  <w:style w:type="character" w:styleId="a7">
    <w:name w:val="page number"/>
    <w:basedOn w:val="a0"/>
  </w:style>
  <w:style w:type="paragraph" w:styleId="a8">
    <w:name w:val="footnote text"/>
    <w:basedOn w:val="a"/>
    <w:link w:val="a9"/>
    <w:rsid w:val="00590C85"/>
  </w:style>
  <w:style w:type="character" w:customStyle="1" w:styleId="a9">
    <w:name w:val="脚注文本 字符"/>
    <w:basedOn w:val="a0"/>
    <w:link w:val="a8"/>
    <w:rsid w:val="00590C85"/>
  </w:style>
  <w:style w:type="character" w:styleId="aa">
    <w:name w:val="footnote reference"/>
    <w:rsid w:val="00590C85"/>
    <w:rPr>
      <w:vertAlign w:val="superscript"/>
    </w:rPr>
  </w:style>
  <w:style w:type="paragraph" w:styleId="ab">
    <w:name w:val="List Paragraph"/>
    <w:basedOn w:val="a"/>
    <w:uiPriority w:val="34"/>
    <w:qFormat/>
    <w:rsid w:val="004668D7"/>
    <w:pPr>
      <w:ind w:left="720"/>
    </w:pPr>
  </w:style>
  <w:style w:type="table" w:styleId="ac">
    <w:name w:val="Table Grid"/>
    <w:basedOn w:val="a1"/>
    <w:uiPriority w:val="39"/>
    <w:rsid w:val="00A729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3A1927"/>
    <w:rPr>
      <w:sz w:val="16"/>
      <w:szCs w:val="16"/>
    </w:rPr>
  </w:style>
  <w:style w:type="paragraph" w:styleId="ae">
    <w:name w:val="annotation text"/>
    <w:basedOn w:val="a"/>
    <w:link w:val="af"/>
    <w:rsid w:val="003A1927"/>
  </w:style>
  <w:style w:type="character" w:customStyle="1" w:styleId="af">
    <w:name w:val="批注文字 字符"/>
    <w:basedOn w:val="a0"/>
    <w:link w:val="ae"/>
    <w:rsid w:val="003A1927"/>
  </w:style>
  <w:style w:type="paragraph" w:styleId="af0">
    <w:name w:val="annotation subject"/>
    <w:basedOn w:val="ae"/>
    <w:next w:val="ae"/>
    <w:link w:val="af1"/>
    <w:rsid w:val="003A1927"/>
    <w:rPr>
      <w:b/>
      <w:bCs/>
    </w:rPr>
  </w:style>
  <w:style w:type="character" w:customStyle="1" w:styleId="af1">
    <w:name w:val="批注主题 字符"/>
    <w:link w:val="af0"/>
    <w:rsid w:val="003A1927"/>
    <w:rPr>
      <w:b/>
      <w:bCs/>
    </w:rPr>
  </w:style>
  <w:style w:type="paragraph" w:styleId="af2">
    <w:name w:val="Balloon Text"/>
    <w:basedOn w:val="a"/>
    <w:link w:val="af3"/>
    <w:rsid w:val="003A1927"/>
    <w:rPr>
      <w:rFonts w:ascii="Segoe UI" w:hAnsi="Segoe UI" w:cs="Segoe UI"/>
      <w:sz w:val="18"/>
      <w:szCs w:val="18"/>
    </w:rPr>
  </w:style>
  <w:style w:type="character" w:customStyle="1" w:styleId="af3">
    <w:name w:val="批注框文本 字符"/>
    <w:link w:val="af2"/>
    <w:rsid w:val="003A1927"/>
    <w:rPr>
      <w:rFonts w:ascii="Segoe UI" w:hAnsi="Segoe UI" w:cs="Segoe UI"/>
      <w:sz w:val="18"/>
      <w:szCs w:val="18"/>
    </w:rPr>
  </w:style>
  <w:style w:type="paragraph" w:styleId="af4">
    <w:name w:val="header"/>
    <w:basedOn w:val="a"/>
    <w:link w:val="af5"/>
    <w:rsid w:val="003A1927"/>
    <w:pPr>
      <w:tabs>
        <w:tab w:val="center" w:pos="4680"/>
        <w:tab w:val="right" w:pos="9360"/>
      </w:tabs>
    </w:pPr>
  </w:style>
  <w:style w:type="character" w:customStyle="1" w:styleId="af5">
    <w:name w:val="页眉 字符"/>
    <w:basedOn w:val="a0"/>
    <w:link w:val="af4"/>
    <w:rsid w:val="003A1927"/>
  </w:style>
  <w:style w:type="character" w:styleId="af6">
    <w:name w:val="Unresolved Mention"/>
    <w:uiPriority w:val="99"/>
    <w:semiHidden/>
    <w:unhideWhenUsed/>
    <w:rsid w:val="00D2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1263">
      <w:bodyDiv w:val="1"/>
      <w:marLeft w:val="0"/>
      <w:marRight w:val="0"/>
      <w:marTop w:val="0"/>
      <w:marBottom w:val="0"/>
      <w:divBdr>
        <w:top w:val="none" w:sz="0" w:space="0" w:color="auto"/>
        <w:left w:val="none" w:sz="0" w:space="0" w:color="auto"/>
        <w:bottom w:val="none" w:sz="0" w:space="0" w:color="auto"/>
        <w:right w:val="none" w:sz="0" w:space="0" w:color="auto"/>
      </w:divBdr>
      <w:divsChild>
        <w:div w:id="1435133241">
          <w:marLeft w:val="0"/>
          <w:marRight w:val="0"/>
          <w:marTop w:val="0"/>
          <w:marBottom w:val="0"/>
          <w:divBdr>
            <w:top w:val="none" w:sz="0" w:space="0" w:color="auto"/>
            <w:left w:val="none" w:sz="0" w:space="0" w:color="auto"/>
            <w:bottom w:val="none" w:sz="0" w:space="0" w:color="auto"/>
            <w:right w:val="none" w:sz="0" w:space="0" w:color="auto"/>
          </w:divBdr>
        </w:div>
        <w:div w:id="1529877476">
          <w:marLeft w:val="0"/>
          <w:marRight w:val="0"/>
          <w:marTop w:val="0"/>
          <w:marBottom w:val="0"/>
          <w:divBdr>
            <w:top w:val="none" w:sz="0" w:space="0" w:color="auto"/>
            <w:left w:val="none" w:sz="0" w:space="0" w:color="auto"/>
            <w:bottom w:val="none" w:sz="0" w:space="0" w:color="auto"/>
            <w:right w:val="none" w:sz="0" w:space="0" w:color="auto"/>
          </w:divBdr>
        </w:div>
      </w:divsChild>
    </w:div>
    <w:div w:id="404955971">
      <w:bodyDiv w:val="1"/>
      <w:marLeft w:val="0"/>
      <w:marRight w:val="0"/>
      <w:marTop w:val="0"/>
      <w:marBottom w:val="0"/>
      <w:divBdr>
        <w:top w:val="none" w:sz="0" w:space="0" w:color="auto"/>
        <w:left w:val="none" w:sz="0" w:space="0" w:color="auto"/>
        <w:bottom w:val="none" w:sz="0" w:space="0" w:color="auto"/>
        <w:right w:val="none" w:sz="0" w:space="0" w:color="auto"/>
      </w:divBdr>
      <w:divsChild>
        <w:div w:id="66656027">
          <w:marLeft w:val="0"/>
          <w:marRight w:val="0"/>
          <w:marTop w:val="0"/>
          <w:marBottom w:val="0"/>
          <w:divBdr>
            <w:top w:val="none" w:sz="0" w:space="0" w:color="auto"/>
            <w:left w:val="none" w:sz="0" w:space="0" w:color="auto"/>
            <w:bottom w:val="none" w:sz="0" w:space="0" w:color="auto"/>
            <w:right w:val="none" w:sz="0" w:space="0" w:color="auto"/>
          </w:divBdr>
        </w:div>
        <w:div w:id="123351033">
          <w:marLeft w:val="0"/>
          <w:marRight w:val="0"/>
          <w:marTop w:val="0"/>
          <w:marBottom w:val="0"/>
          <w:divBdr>
            <w:top w:val="none" w:sz="0" w:space="0" w:color="auto"/>
            <w:left w:val="none" w:sz="0" w:space="0" w:color="auto"/>
            <w:bottom w:val="none" w:sz="0" w:space="0" w:color="auto"/>
            <w:right w:val="none" w:sz="0" w:space="0" w:color="auto"/>
          </w:divBdr>
        </w:div>
        <w:div w:id="311301550">
          <w:marLeft w:val="0"/>
          <w:marRight w:val="0"/>
          <w:marTop w:val="0"/>
          <w:marBottom w:val="0"/>
          <w:divBdr>
            <w:top w:val="none" w:sz="0" w:space="0" w:color="auto"/>
            <w:left w:val="none" w:sz="0" w:space="0" w:color="auto"/>
            <w:bottom w:val="none" w:sz="0" w:space="0" w:color="auto"/>
            <w:right w:val="none" w:sz="0" w:space="0" w:color="auto"/>
          </w:divBdr>
        </w:div>
        <w:div w:id="412700701">
          <w:marLeft w:val="0"/>
          <w:marRight w:val="0"/>
          <w:marTop w:val="0"/>
          <w:marBottom w:val="0"/>
          <w:divBdr>
            <w:top w:val="none" w:sz="0" w:space="0" w:color="auto"/>
            <w:left w:val="none" w:sz="0" w:space="0" w:color="auto"/>
            <w:bottom w:val="none" w:sz="0" w:space="0" w:color="auto"/>
            <w:right w:val="none" w:sz="0" w:space="0" w:color="auto"/>
          </w:divBdr>
        </w:div>
        <w:div w:id="496849531">
          <w:marLeft w:val="0"/>
          <w:marRight w:val="0"/>
          <w:marTop w:val="0"/>
          <w:marBottom w:val="0"/>
          <w:divBdr>
            <w:top w:val="none" w:sz="0" w:space="0" w:color="auto"/>
            <w:left w:val="none" w:sz="0" w:space="0" w:color="auto"/>
            <w:bottom w:val="none" w:sz="0" w:space="0" w:color="auto"/>
            <w:right w:val="none" w:sz="0" w:space="0" w:color="auto"/>
          </w:divBdr>
        </w:div>
        <w:div w:id="555749816">
          <w:marLeft w:val="0"/>
          <w:marRight w:val="0"/>
          <w:marTop w:val="0"/>
          <w:marBottom w:val="0"/>
          <w:divBdr>
            <w:top w:val="none" w:sz="0" w:space="0" w:color="auto"/>
            <w:left w:val="none" w:sz="0" w:space="0" w:color="auto"/>
            <w:bottom w:val="none" w:sz="0" w:space="0" w:color="auto"/>
            <w:right w:val="none" w:sz="0" w:space="0" w:color="auto"/>
          </w:divBdr>
        </w:div>
        <w:div w:id="569778302">
          <w:marLeft w:val="0"/>
          <w:marRight w:val="0"/>
          <w:marTop w:val="0"/>
          <w:marBottom w:val="0"/>
          <w:divBdr>
            <w:top w:val="none" w:sz="0" w:space="0" w:color="auto"/>
            <w:left w:val="none" w:sz="0" w:space="0" w:color="auto"/>
            <w:bottom w:val="none" w:sz="0" w:space="0" w:color="auto"/>
            <w:right w:val="none" w:sz="0" w:space="0" w:color="auto"/>
          </w:divBdr>
        </w:div>
        <w:div w:id="659891495">
          <w:marLeft w:val="0"/>
          <w:marRight w:val="0"/>
          <w:marTop w:val="0"/>
          <w:marBottom w:val="0"/>
          <w:divBdr>
            <w:top w:val="none" w:sz="0" w:space="0" w:color="auto"/>
            <w:left w:val="none" w:sz="0" w:space="0" w:color="auto"/>
            <w:bottom w:val="none" w:sz="0" w:space="0" w:color="auto"/>
            <w:right w:val="none" w:sz="0" w:space="0" w:color="auto"/>
          </w:divBdr>
        </w:div>
        <w:div w:id="801656770">
          <w:marLeft w:val="0"/>
          <w:marRight w:val="0"/>
          <w:marTop w:val="0"/>
          <w:marBottom w:val="0"/>
          <w:divBdr>
            <w:top w:val="none" w:sz="0" w:space="0" w:color="auto"/>
            <w:left w:val="none" w:sz="0" w:space="0" w:color="auto"/>
            <w:bottom w:val="none" w:sz="0" w:space="0" w:color="auto"/>
            <w:right w:val="none" w:sz="0" w:space="0" w:color="auto"/>
          </w:divBdr>
        </w:div>
        <w:div w:id="948463091">
          <w:marLeft w:val="0"/>
          <w:marRight w:val="0"/>
          <w:marTop w:val="0"/>
          <w:marBottom w:val="0"/>
          <w:divBdr>
            <w:top w:val="none" w:sz="0" w:space="0" w:color="auto"/>
            <w:left w:val="none" w:sz="0" w:space="0" w:color="auto"/>
            <w:bottom w:val="none" w:sz="0" w:space="0" w:color="auto"/>
            <w:right w:val="none" w:sz="0" w:space="0" w:color="auto"/>
          </w:divBdr>
        </w:div>
        <w:div w:id="1089890137">
          <w:marLeft w:val="0"/>
          <w:marRight w:val="0"/>
          <w:marTop w:val="0"/>
          <w:marBottom w:val="0"/>
          <w:divBdr>
            <w:top w:val="none" w:sz="0" w:space="0" w:color="auto"/>
            <w:left w:val="none" w:sz="0" w:space="0" w:color="auto"/>
            <w:bottom w:val="none" w:sz="0" w:space="0" w:color="auto"/>
            <w:right w:val="none" w:sz="0" w:space="0" w:color="auto"/>
          </w:divBdr>
        </w:div>
        <w:div w:id="1135443858">
          <w:marLeft w:val="0"/>
          <w:marRight w:val="0"/>
          <w:marTop w:val="0"/>
          <w:marBottom w:val="0"/>
          <w:divBdr>
            <w:top w:val="none" w:sz="0" w:space="0" w:color="auto"/>
            <w:left w:val="none" w:sz="0" w:space="0" w:color="auto"/>
            <w:bottom w:val="none" w:sz="0" w:space="0" w:color="auto"/>
            <w:right w:val="none" w:sz="0" w:space="0" w:color="auto"/>
          </w:divBdr>
        </w:div>
        <w:div w:id="1285383482">
          <w:marLeft w:val="0"/>
          <w:marRight w:val="0"/>
          <w:marTop w:val="0"/>
          <w:marBottom w:val="0"/>
          <w:divBdr>
            <w:top w:val="none" w:sz="0" w:space="0" w:color="auto"/>
            <w:left w:val="none" w:sz="0" w:space="0" w:color="auto"/>
            <w:bottom w:val="none" w:sz="0" w:space="0" w:color="auto"/>
            <w:right w:val="none" w:sz="0" w:space="0" w:color="auto"/>
          </w:divBdr>
        </w:div>
        <w:div w:id="1400054503">
          <w:marLeft w:val="0"/>
          <w:marRight w:val="0"/>
          <w:marTop w:val="0"/>
          <w:marBottom w:val="0"/>
          <w:divBdr>
            <w:top w:val="none" w:sz="0" w:space="0" w:color="auto"/>
            <w:left w:val="none" w:sz="0" w:space="0" w:color="auto"/>
            <w:bottom w:val="none" w:sz="0" w:space="0" w:color="auto"/>
            <w:right w:val="none" w:sz="0" w:space="0" w:color="auto"/>
          </w:divBdr>
        </w:div>
        <w:div w:id="1463572757">
          <w:marLeft w:val="0"/>
          <w:marRight w:val="0"/>
          <w:marTop w:val="0"/>
          <w:marBottom w:val="0"/>
          <w:divBdr>
            <w:top w:val="none" w:sz="0" w:space="0" w:color="auto"/>
            <w:left w:val="none" w:sz="0" w:space="0" w:color="auto"/>
            <w:bottom w:val="none" w:sz="0" w:space="0" w:color="auto"/>
            <w:right w:val="none" w:sz="0" w:space="0" w:color="auto"/>
          </w:divBdr>
        </w:div>
        <w:div w:id="1546869770">
          <w:marLeft w:val="0"/>
          <w:marRight w:val="0"/>
          <w:marTop w:val="0"/>
          <w:marBottom w:val="0"/>
          <w:divBdr>
            <w:top w:val="none" w:sz="0" w:space="0" w:color="auto"/>
            <w:left w:val="none" w:sz="0" w:space="0" w:color="auto"/>
            <w:bottom w:val="none" w:sz="0" w:space="0" w:color="auto"/>
            <w:right w:val="none" w:sz="0" w:space="0" w:color="auto"/>
          </w:divBdr>
        </w:div>
        <w:div w:id="1637032316">
          <w:marLeft w:val="0"/>
          <w:marRight w:val="0"/>
          <w:marTop w:val="0"/>
          <w:marBottom w:val="0"/>
          <w:divBdr>
            <w:top w:val="none" w:sz="0" w:space="0" w:color="auto"/>
            <w:left w:val="none" w:sz="0" w:space="0" w:color="auto"/>
            <w:bottom w:val="none" w:sz="0" w:space="0" w:color="auto"/>
            <w:right w:val="none" w:sz="0" w:space="0" w:color="auto"/>
          </w:divBdr>
        </w:div>
        <w:div w:id="1653825359">
          <w:marLeft w:val="0"/>
          <w:marRight w:val="0"/>
          <w:marTop w:val="0"/>
          <w:marBottom w:val="0"/>
          <w:divBdr>
            <w:top w:val="none" w:sz="0" w:space="0" w:color="auto"/>
            <w:left w:val="none" w:sz="0" w:space="0" w:color="auto"/>
            <w:bottom w:val="none" w:sz="0" w:space="0" w:color="auto"/>
            <w:right w:val="none" w:sz="0" w:space="0" w:color="auto"/>
          </w:divBdr>
        </w:div>
        <w:div w:id="1691107996">
          <w:marLeft w:val="0"/>
          <w:marRight w:val="0"/>
          <w:marTop w:val="0"/>
          <w:marBottom w:val="0"/>
          <w:divBdr>
            <w:top w:val="none" w:sz="0" w:space="0" w:color="auto"/>
            <w:left w:val="none" w:sz="0" w:space="0" w:color="auto"/>
            <w:bottom w:val="none" w:sz="0" w:space="0" w:color="auto"/>
            <w:right w:val="none" w:sz="0" w:space="0" w:color="auto"/>
          </w:divBdr>
        </w:div>
        <w:div w:id="1810131154">
          <w:marLeft w:val="0"/>
          <w:marRight w:val="0"/>
          <w:marTop w:val="0"/>
          <w:marBottom w:val="0"/>
          <w:divBdr>
            <w:top w:val="none" w:sz="0" w:space="0" w:color="auto"/>
            <w:left w:val="none" w:sz="0" w:space="0" w:color="auto"/>
            <w:bottom w:val="none" w:sz="0" w:space="0" w:color="auto"/>
            <w:right w:val="none" w:sz="0" w:space="0" w:color="auto"/>
          </w:divBdr>
        </w:div>
        <w:div w:id="1814639125">
          <w:marLeft w:val="0"/>
          <w:marRight w:val="0"/>
          <w:marTop w:val="0"/>
          <w:marBottom w:val="0"/>
          <w:divBdr>
            <w:top w:val="none" w:sz="0" w:space="0" w:color="auto"/>
            <w:left w:val="none" w:sz="0" w:space="0" w:color="auto"/>
            <w:bottom w:val="none" w:sz="0" w:space="0" w:color="auto"/>
            <w:right w:val="none" w:sz="0" w:space="0" w:color="auto"/>
          </w:divBdr>
        </w:div>
        <w:div w:id="1825046761">
          <w:marLeft w:val="0"/>
          <w:marRight w:val="0"/>
          <w:marTop w:val="0"/>
          <w:marBottom w:val="0"/>
          <w:divBdr>
            <w:top w:val="none" w:sz="0" w:space="0" w:color="auto"/>
            <w:left w:val="none" w:sz="0" w:space="0" w:color="auto"/>
            <w:bottom w:val="none" w:sz="0" w:space="0" w:color="auto"/>
            <w:right w:val="none" w:sz="0" w:space="0" w:color="auto"/>
          </w:divBdr>
        </w:div>
        <w:div w:id="1850872889">
          <w:marLeft w:val="0"/>
          <w:marRight w:val="0"/>
          <w:marTop w:val="0"/>
          <w:marBottom w:val="0"/>
          <w:divBdr>
            <w:top w:val="none" w:sz="0" w:space="0" w:color="auto"/>
            <w:left w:val="none" w:sz="0" w:space="0" w:color="auto"/>
            <w:bottom w:val="none" w:sz="0" w:space="0" w:color="auto"/>
            <w:right w:val="none" w:sz="0" w:space="0" w:color="auto"/>
          </w:divBdr>
        </w:div>
        <w:div w:id="1954628969">
          <w:marLeft w:val="0"/>
          <w:marRight w:val="0"/>
          <w:marTop w:val="0"/>
          <w:marBottom w:val="0"/>
          <w:divBdr>
            <w:top w:val="none" w:sz="0" w:space="0" w:color="auto"/>
            <w:left w:val="none" w:sz="0" w:space="0" w:color="auto"/>
            <w:bottom w:val="none" w:sz="0" w:space="0" w:color="auto"/>
            <w:right w:val="none" w:sz="0" w:space="0" w:color="auto"/>
          </w:divBdr>
        </w:div>
        <w:div w:id="2030526580">
          <w:marLeft w:val="0"/>
          <w:marRight w:val="0"/>
          <w:marTop w:val="0"/>
          <w:marBottom w:val="0"/>
          <w:divBdr>
            <w:top w:val="none" w:sz="0" w:space="0" w:color="auto"/>
            <w:left w:val="none" w:sz="0" w:space="0" w:color="auto"/>
            <w:bottom w:val="none" w:sz="0" w:space="0" w:color="auto"/>
            <w:right w:val="none" w:sz="0" w:space="0" w:color="auto"/>
          </w:divBdr>
        </w:div>
        <w:div w:id="2043478157">
          <w:marLeft w:val="0"/>
          <w:marRight w:val="0"/>
          <w:marTop w:val="0"/>
          <w:marBottom w:val="0"/>
          <w:divBdr>
            <w:top w:val="none" w:sz="0" w:space="0" w:color="auto"/>
            <w:left w:val="none" w:sz="0" w:space="0" w:color="auto"/>
            <w:bottom w:val="none" w:sz="0" w:space="0" w:color="auto"/>
            <w:right w:val="none" w:sz="0" w:space="0" w:color="auto"/>
          </w:divBdr>
        </w:div>
        <w:div w:id="2113159244">
          <w:marLeft w:val="0"/>
          <w:marRight w:val="0"/>
          <w:marTop w:val="0"/>
          <w:marBottom w:val="0"/>
          <w:divBdr>
            <w:top w:val="none" w:sz="0" w:space="0" w:color="auto"/>
            <w:left w:val="none" w:sz="0" w:space="0" w:color="auto"/>
            <w:bottom w:val="none" w:sz="0" w:space="0" w:color="auto"/>
            <w:right w:val="none" w:sz="0" w:space="0" w:color="auto"/>
          </w:divBdr>
        </w:div>
      </w:divsChild>
    </w:div>
    <w:div w:id="717242601">
      <w:bodyDiv w:val="1"/>
      <w:marLeft w:val="0"/>
      <w:marRight w:val="0"/>
      <w:marTop w:val="0"/>
      <w:marBottom w:val="0"/>
      <w:divBdr>
        <w:top w:val="none" w:sz="0" w:space="0" w:color="auto"/>
        <w:left w:val="none" w:sz="0" w:space="0" w:color="auto"/>
        <w:bottom w:val="none" w:sz="0" w:space="0" w:color="auto"/>
        <w:right w:val="none" w:sz="0" w:space="0" w:color="auto"/>
      </w:divBdr>
    </w:div>
    <w:div w:id="1601645189">
      <w:bodyDiv w:val="1"/>
      <w:marLeft w:val="0"/>
      <w:marRight w:val="0"/>
      <w:marTop w:val="0"/>
      <w:marBottom w:val="0"/>
      <w:divBdr>
        <w:top w:val="none" w:sz="0" w:space="0" w:color="auto"/>
        <w:left w:val="none" w:sz="0" w:space="0" w:color="auto"/>
        <w:bottom w:val="none" w:sz="0" w:space="0" w:color="auto"/>
        <w:right w:val="none" w:sz="0" w:space="0" w:color="auto"/>
      </w:divBdr>
      <w:divsChild>
        <w:div w:id="1494174955">
          <w:marLeft w:val="0"/>
          <w:marRight w:val="0"/>
          <w:marTop w:val="0"/>
          <w:marBottom w:val="0"/>
          <w:divBdr>
            <w:top w:val="none" w:sz="0" w:space="0" w:color="auto"/>
            <w:left w:val="none" w:sz="0" w:space="0" w:color="auto"/>
            <w:bottom w:val="none" w:sz="0" w:space="0" w:color="auto"/>
            <w:right w:val="none" w:sz="0" w:space="0" w:color="auto"/>
          </w:divBdr>
          <w:divsChild>
            <w:div w:id="177624302">
              <w:marLeft w:val="0"/>
              <w:marRight w:val="0"/>
              <w:marTop w:val="0"/>
              <w:marBottom w:val="0"/>
              <w:divBdr>
                <w:top w:val="none" w:sz="0" w:space="0" w:color="auto"/>
                <w:left w:val="none" w:sz="0" w:space="0" w:color="auto"/>
                <w:bottom w:val="none" w:sz="0" w:space="0" w:color="auto"/>
                <w:right w:val="none" w:sz="0" w:space="0" w:color="auto"/>
              </w:divBdr>
            </w:div>
            <w:div w:id="234751873">
              <w:marLeft w:val="0"/>
              <w:marRight w:val="0"/>
              <w:marTop w:val="0"/>
              <w:marBottom w:val="0"/>
              <w:divBdr>
                <w:top w:val="none" w:sz="0" w:space="0" w:color="auto"/>
                <w:left w:val="none" w:sz="0" w:space="0" w:color="auto"/>
                <w:bottom w:val="none" w:sz="0" w:space="0" w:color="auto"/>
                <w:right w:val="none" w:sz="0" w:space="0" w:color="auto"/>
              </w:divBdr>
            </w:div>
            <w:div w:id="291523141">
              <w:marLeft w:val="0"/>
              <w:marRight w:val="0"/>
              <w:marTop w:val="0"/>
              <w:marBottom w:val="0"/>
              <w:divBdr>
                <w:top w:val="none" w:sz="0" w:space="0" w:color="auto"/>
                <w:left w:val="none" w:sz="0" w:space="0" w:color="auto"/>
                <w:bottom w:val="none" w:sz="0" w:space="0" w:color="auto"/>
                <w:right w:val="none" w:sz="0" w:space="0" w:color="auto"/>
              </w:divBdr>
            </w:div>
            <w:div w:id="327514107">
              <w:marLeft w:val="0"/>
              <w:marRight w:val="0"/>
              <w:marTop w:val="0"/>
              <w:marBottom w:val="0"/>
              <w:divBdr>
                <w:top w:val="none" w:sz="0" w:space="0" w:color="auto"/>
                <w:left w:val="none" w:sz="0" w:space="0" w:color="auto"/>
                <w:bottom w:val="none" w:sz="0" w:space="0" w:color="auto"/>
                <w:right w:val="none" w:sz="0" w:space="0" w:color="auto"/>
              </w:divBdr>
            </w:div>
            <w:div w:id="336616403">
              <w:marLeft w:val="0"/>
              <w:marRight w:val="0"/>
              <w:marTop w:val="0"/>
              <w:marBottom w:val="0"/>
              <w:divBdr>
                <w:top w:val="none" w:sz="0" w:space="0" w:color="auto"/>
                <w:left w:val="none" w:sz="0" w:space="0" w:color="auto"/>
                <w:bottom w:val="none" w:sz="0" w:space="0" w:color="auto"/>
                <w:right w:val="none" w:sz="0" w:space="0" w:color="auto"/>
              </w:divBdr>
            </w:div>
            <w:div w:id="457072252">
              <w:marLeft w:val="0"/>
              <w:marRight w:val="0"/>
              <w:marTop w:val="0"/>
              <w:marBottom w:val="0"/>
              <w:divBdr>
                <w:top w:val="none" w:sz="0" w:space="0" w:color="auto"/>
                <w:left w:val="none" w:sz="0" w:space="0" w:color="auto"/>
                <w:bottom w:val="none" w:sz="0" w:space="0" w:color="auto"/>
                <w:right w:val="none" w:sz="0" w:space="0" w:color="auto"/>
              </w:divBdr>
            </w:div>
            <w:div w:id="465855095">
              <w:marLeft w:val="0"/>
              <w:marRight w:val="0"/>
              <w:marTop w:val="0"/>
              <w:marBottom w:val="0"/>
              <w:divBdr>
                <w:top w:val="none" w:sz="0" w:space="0" w:color="auto"/>
                <w:left w:val="none" w:sz="0" w:space="0" w:color="auto"/>
                <w:bottom w:val="none" w:sz="0" w:space="0" w:color="auto"/>
                <w:right w:val="none" w:sz="0" w:space="0" w:color="auto"/>
              </w:divBdr>
            </w:div>
            <w:div w:id="478306433">
              <w:marLeft w:val="0"/>
              <w:marRight w:val="0"/>
              <w:marTop w:val="0"/>
              <w:marBottom w:val="0"/>
              <w:divBdr>
                <w:top w:val="none" w:sz="0" w:space="0" w:color="auto"/>
                <w:left w:val="none" w:sz="0" w:space="0" w:color="auto"/>
                <w:bottom w:val="none" w:sz="0" w:space="0" w:color="auto"/>
                <w:right w:val="none" w:sz="0" w:space="0" w:color="auto"/>
              </w:divBdr>
            </w:div>
            <w:div w:id="481964999">
              <w:marLeft w:val="0"/>
              <w:marRight w:val="0"/>
              <w:marTop w:val="0"/>
              <w:marBottom w:val="0"/>
              <w:divBdr>
                <w:top w:val="none" w:sz="0" w:space="0" w:color="auto"/>
                <w:left w:val="none" w:sz="0" w:space="0" w:color="auto"/>
                <w:bottom w:val="none" w:sz="0" w:space="0" w:color="auto"/>
                <w:right w:val="none" w:sz="0" w:space="0" w:color="auto"/>
              </w:divBdr>
            </w:div>
            <w:div w:id="486022124">
              <w:marLeft w:val="0"/>
              <w:marRight w:val="0"/>
              <w:marTop w:val="0"/>
              <w:marBottom w:val="0"/>
              <w:divBdr>
                <w:top w:val="none" w:sz="0" w:space="0" w:color="auto"/>
                <w:left w:val="none" w:sz="0" w:space="0" w:color="auto"/>
                <w:bottom w:val="none" w:sz="0" w:space="0" w:color="auto"/>
                <w:right w:val="none" w:sz="0" w:space="0" w:color="auto"/>
              </w:divBdr>
            </w:div>
            <w:div w:id="490752003">
              <w:marLeft w:val="0"/>
              <w:marRight w:val="0"/>
              <w:marTop w:val="0"/>
              <w:marBottom w:val="0"/>
              <w:divBdr>
                <w:top w:val="none" w:sz="0" w:space="0" w:color="auto"/>
                <w:left w:val="none" w:sz="0" w:space="0" w:color="auto"/>
                <w:bottom w:val="none" w:sz="0" w:space="0" w:color="auto"/>
                <w:right w:val="none" w:sz="0" w:space="0" w:color="auto"/>
              </w:divBdr>
            </w:div>
            <w:div w:id="503008264">
              <w:marLeft w:val="0"/>
              <w:marRight w:val="0"/>
              <w:marTop w:val="0"/>
              <w:marBottom w:val="0"/>
              <w:divBdr>
                <w:top w:val="none" w:sz="0" w:space="0" w:color="auto"/>
                <w:left w:val="none" w:sz="0" w:space="0" w:color="auto"/>
                <w:bottom w:val="none" w:sz="0" w:space="0" w:color="auto"/>
                <w:right w:val="none" w:sz="0" w:space="0" w:color="auto"/>
              </w:divBdr>
            </w:div>
            <w:div w:id="523598184">
              <w:marLeft w:val="0"/>
              <w:marRight w:val="0"/>
              <w:marTop w:val="0"/>
              <w:marBottom w:val="0"/>
              <w:divBdr>
                <w:top w:val="none" w:sz="0" w:space="0" w:color="auto"/>
                <w:left w:val="none" w:sz="0" w:space="0" w:color="auto"/>
                <w:bottom w:val="none" w:sz="0" w:space="0" w:color="auto"/>
                <w:right w:val="none" w:sz="0" w:space="0" w:color="auto"/>
              </w:divBdr>
            </w:div>
            <w:div w:id="712851034">
              <w:marLeft w:val="0"/>
              <w:marRight w:val="0"/>
              <w:marTop w:val="0"/>
              <w:marBottom w:val="0"/>
              <w:divBdr>
                <w:top w:val="none" w:sz="0" w:space="0" w:color="auto"/>
                <w:left w:val="none" w:sz="0" w:space="0" w:color="auto"/>
                <w:bottom w:val="none" w:sz="0" w:space="0" w:color="auto"/>
                <w:right w:val="none" w:sz="0" w:space="0" w:color="auto"/>
              </w:divBdr>
            </w:div>
            <w:div w:id="754866119">
              <w:marLeft w:val="0"/>
              <w:marRight w:val="0"/>
              <w:marTop w:val="0"/>
              <w:marBottom w:val="0"/>
              <w:divBdr>
                <w:top w:val="none" w:sz="0" w:space="0" w:color="auto"/>
                <w:left w:val="none" w:sz="0" w:space="0" w:color="auto"/>
                <w:bottom w:val="none" w:sz="0" w:space="0" w:color="auto"/>
                <w:right w:val="none" w:sz="0" w:space="0" w:color="auto"/>
              </w:divBdr>
            </w:div>
            <w:div w:id="875584479">
              <w:marLeft w:val="0"/>
              <w:marRight w:val="0"/>
              <w:marTop w:val="0"/>
              <w:marBottom w:val="0"/>
              <w:divBdr>
                <w:top w:val="none" w:sz="0" w:space="0" w:color="auto"/>
                <w:left w:val="none" w:sz="0" w:space="0" w:color="auto"/>
                <w:bottom w:val="none" w:sz="0" w:space="0" w:color="auto"/>
                <w:right w:val="none" w:sz="0" w:space="0" w:color="auto"/>
              </w:divBdr>
            </w:div>
            <w:div w:id="1032416595">
              <w:marLeft w:val="0"/>
              <w:marRight w:val="0"/>
              <w:marTop w:val="0"/>
              <w:marBottom w:val="0"/>
              <w:divBdr>
                <w:top w:val="none" w:sz="0" w:space="0" w:color="auto"/>
                <w:left w:val="none" w:sz="0" w:space="0" w:color="auto"/>
                <w:bottom w:val="none" w:sz="0" w:space="0" w:color="auto"/>
                <w:right w:val="none" w:sz="0" w:space="0" w:color="auto"/>
              </w:divBdr>
            </w:div>
            <w:div w:id="1036658007">
              <w:marLeft w:val="0"/>
              <w:marRight w:val="0"/>
              <w:marTop w:val="0"/>
              <w:marBottom w:val="0"/>
              <w:divBdr>
                <w:top w:val="none" w:sz="0" w:space="0" w:color="auto"/>
                <w:left w:val="none" w:sz="0" w:space="0" w:color="auto"/>
                <w:bottom w:val="none" w:sz="0" w:space="0" w:color="auto"/>
                <w:right w:val="none" w:sz="0" w:space="0" w:color="auto"/>
              </w:divBdr>
            </w:div>
            <w:div w:id="1067265057">
              <w:marLeft w:val="0"/>
              <w:marRight w:val="0"/>
              <w:marTop w:val="0"/>
              <w:marBottom w:val="0"/>
              <w:divBdr>
                <w:top w:val="none" w:sz="0" w:space="0" w:color="auto"/>
                <w:left w:val="none" w:sz="0" w:space="0" w:color="auto"/>
                <w:bottom w:val="none" w:sz="0" w:space="0" w:color="auto"/>
                <w:right w:val="none" w:sz="0" w:space="0" w:color="auto"/>
              </w:divBdr>
            </w:div>
            <w:div w:id="1083725933">
              <w:marLeft w:val="0"/>
              <w:marRight w:val="0"/>
              <w:marTop w:val="0"/>
              <w:marBottom w:val="0"/>
              <w:divBdr>
                <w:top w:val="none" w:sz="0" w:space="0" w:color="auto"/>
                <w:left w:val="none" w:sz="0" w:space="0" w:color="auto"/>
                <w:bottom w:val="none" w:sz="0" w:space="0" w:color="auto"/>
                <w:right w:val="none" w:sz="0" w:space="0" w:color="auto"/>
              </w:divBdr>
            </w:div>
            <w:div w:id="1175608181">
              <w:marLeft w:val="0"/>
              <w:marRight w:val="0"/>
              <w:marTop w:val="0"/>
              <w:marBottom w:val="0"/>
              <w:divBdr>
                <w:top w:val="none" w:sz="0" w:space="0" w:color="auto"/>
                <w:left w:val="none" w:sz="0" w:space="0" w:color="auto"/>
                <w:bottom w:val="none" w:sz="0" w:space="0" w:color="auto"/>
                <w:right w:val="none" w:sz="0" w:space="0" w:color="auto"/>
              </w:divBdr>
            </w:div>
            <w:div w:id="1218980869">
              <w:marLeft w:val="0"/>
              <w:marRight w:val="0"/>
              <w:marTop w:val="0"/>
              <w:marBottom w:val="0"/>
              <w:divBdr>
                <w:top w:val="none" w:sz="0" w:space="0" w:color="auto"/>
                <w:left w:val="none" w:sz="0" w:space="0" w:color="auto"/>
                <w:bottom w:val="none" w:sz="0" w:space="0" w:color="auto"/>
                <w:right w:val="none" w:sz="0" w:space="0" w:color="auto"/>
              </w:divBdr>
            </w:div>
            <w:div w:id="1244680255">
              <w:marLeft w:val="0"/>
              <w:marRight w:val="0"/>
              <w:marTop w:val="0"/>
              <w:marBottom w:val="0"/>
              <w:divBdr>
                <w:top w:val="none" w:sz="0" w:space="0" w:color="auto"/>
                <w:left w:val="none" w:sz="0" w:space="0" w:color="auto"/>
                <w:bottom w:val="none" w:sz="0" w:space="0" w:color="auto"/>
                <w:right w:val="none" w:sz="0" w:space="0" w:color="auto"/>
              </w:divBdr>
            </w:div>
            <w:div w:id="1246037681">
              <w:marLeft w:val="0"/>
              <w:marRight w:val="0"/>
              <w:marTop w:val="0"/>
              <w:marBottom w:val="0"/>
              <w:divBdr>
                <w:top w:val="none" w:sz="0" w:space="0" w:color="auto"/>
                <w:left w:val="none" w:sz="0" w:space="0" w:color="auto"/>
                <w:bottom w:val="none" w:sz="0" w:space="0" w:color="auto"/>
                <w:right w:val="none" w:sz="0" w:space="0" w:color="auto"/>
              </w:divBdr>
            </w:div>
            <w:div w:id="1250311293">
              <w:marLeft w:val="0"/>
              <w:marRight w:val="0"/>
              <w:marTop w:val="0"/>
              <w:marBottom w:val="0"/>
              <w:divBdr>
                <w:top w:val="none" w:sz="0" w:space="0" w:color="auto"/>
                <w:left w:val="none" w:sz="0" w:space="0" w:color="auto"/>
                <w:bottom w:val="none" w:sz="0" w:space="0" w:color="auto"/>
                <w:right w:val="none" w:sz="0" w:space="0" w:color="auto"/>
              </w:divBdr>
            </w:div>
            <w:div w:id="1272471847">
              <w:marLeft w:val="0"/>
              <w:marRight w:val="0"/>
              <w:marTop w:val="0"/>
              <w:marBottom w:val="0"/>
              <w:divBdr>
                <w:top w:val="none" w:sz="0" w:space="0" w:color="auto"/>
                <w:left w:val="none" w:sz="0" w:space="0" w:color="auto"/>
                <w:bottom w:val="none" w:sz="0" w:space="0" w:color="auto"/>
                <w:right w:val="none" w:sz="0" w:space="0" w:color="auto"/>
              </w:divBdr>
            </w:div>
            <w:div w:id="1321351508">
              <w:marLeft w:val="0"/>
              <w:marRight w:val="0"/>
              <w:marTop w:val="0"/>
              <w:marBottom w:val="0"/>
              <w:divBdr>
                <w:top w:val="none" w:sz="0" w:space="0" w:color="auto"/>
                <w:left w:val="none" w:sz="0" w:space="0" w:color="auto"/>
                <w:bottom w:val="none" w:sz="0" w:space="0" w:color="auto"/>
                <w:right w:val="none" w:sz="0" w:space="0" w:color="auto"/>
              </w:divBdr>
            </w:div>
            <w:div w:id="1367563057">
              <w:marLeft w:val="0"/>
              <w:marRight w:val="0"/>
              <w:marTop w:val="0"/>
              <w:marBottom w:val="0"/>
              <w:divBdr>
                <w:top w:val="none" w:sz="0" w:space="0" w:color="auto"/>
                <w:left w:val="none" w:sz="0" w:space="0" w:color="auto"/>
                <w:bottom w:val="none" w:sz="0" w:space="0" w:color="auto"/>
                <w:right w:val="none" w:sz="0" w:space="0" w:color="auto"/>
              </w:divBdr>
            </w:div>
            <w:div w:id="1495535493">
              <w:marLeft w:val="0"/>
              <w:marRight w:val="0"/>
              <w:marTop w:val="0"/>
              <w:marBottom w:val="0"/>
              <w:divBdr>
                <w:top w:val="none" w:sz="0" w:space="0" w:color="auto"/>
                <w:left w:val="none" w:sz="0" w:space="0" w:color="auto"/>
                <w:bottom w:val="none" w:sz="0" w:space="0" w:color="auto"/>
                <w:right w:val="none" w:sz="0" w:space="0" w:color="auto"/>
              </w:divBdr>
            </w:div>
            <w:div w:id="1566524526">
              <w:marLeft w:val="0"/>
              <w:marRight w:val="0"/>
              <w:marTop w:val="0"/>
              <w:marBottom w:val="0"/>
              <w:divBdr>
                <w:top w:val="none" w:sz="0" w:space="0" w:color="auto"/>
                <w:left w:val="none" w:sz="0" w:space="0" w:color="auto"/>
                <w:bottom w:val="none" w:sz="0" w:space="0" w:color="auto"/>
                <w:right w:val="none" w:sz="0" w:space="0" w:color="auto"/>
              </w:divBdr>
            </w:div>
            <w:div w:id="1605575571">
              <w:marLeft w:val="0"/>
              <w:marRight w:val="0"/>
              <w:marTop w:val="0"/>
              <w:marBottom w:val="0"/>
              <w:divBdr>
                <w:top w:val="none" w:sz="0" w:space="0" w:color="auto"/>
                <w:left w:val="none" w:sz="0" w:space="0" w:color="auto"/>
                <w:bottom w:val="none" w:sz="0" w:space="0" w:color="auto"/>
                <w:right w:val="none" w:sz="0" w:space="0" w:color="auto"/>
              </w:divBdr>
            </w:div>
            <w:div w:id="1619340428">
              <w:marLeft w:val="0"/>
              <w:marRight w:val="0"/>
              <w:marTop w:val="0"/>
              <w:marBottom w:val="0"/>
              <w:divBdr>
                <w:top w:val="none" w:sz="0" w:space="0" w:color="auto"/>
                <w:left w:val="none" w:sz="0" w:space="0" w:color="auto"/>
                <w:bottom w:val="none" w:sz="0" w:space="0" w:color="auto"/>
                <w:right w:val="none" w:sz="0" w:space="0" w:color="auto"/>
              </w:divBdr>
            </w:div>
            <w:div w:id="1640107580">
              <w:marLeft w:val="0"/>
              <w:marRight w:val="0"/>
              <w:marTop w:val="0"/>
              <w:marBottom w:val="0"/>
              <w:divBdr>
                <w:top w:val="none" w:sz="0" w:space="0" w:color="auto"/>
                <w:left w:val="none" w:sz="0" w:space="0" w:color="auto"/>
                <w:bottom w:val="none" w:sz="0" w:space="0" w:color="auto"/>
                <w:right w:val="none" w:sz="0" w:space="0" w:color="auto"/>
              </w:divBdr>
            </w:div>
            <w:div w:id="1642735460">
              <w:marLeft w:val="0"/>
              <w:marRight w:val="0"/>
              <w:marTop w:val="0"/>
              <w:marBottom w:val="0"/>
              <w:divBdr>
                <w:top w:val="none" w:sz="0" w:space="0" w:color="auto"/>
                <w:left w:val="none" w:sz="0" w:space="0" w:color="auto"/>
                <w:bottom w:val="none" w:sz="0" w:space="0" w:color="auto"/>
                <w:right w:val="none" w:sz="0" w:space="0" w:color="auto"/>
              </w:divBdr>
            </w:div>
            <w:div w:id="1647121035">
              <w:marLeft w:val="0"/>
              <w:marRight w:val="0"/>
              <w:marTop w:val="0"/>
              <w:marBottom w:val="0"/>
              <w:divBdr>
                <w:top w:val="none" w:sz="0" w:space="0" w:color="auto"/>
                <w:left w:val="none" w:sz="0" w:space="0" w:color="auto"/>
                <w:bottom w:val="none" w:sz="0" w:space="0" w:color="auto"/>
                <w:right w:val="none" w:sz="0" w:space="0" w:color="auto"/>
              </w:divBdr>
            </w:div>
            <w:div w:id="1660384035">
              <w:marLeft w:val="0"/>
              <w:marRight w:val="0"/>
              <w:marTop w:val="0"/>
              <w:marBottom w:val="0"/>
              <w:divBdr>
                <w:top w:val="none" w:sz="0" w:space="0" w:color="auto"/>
                <w:left w:val="none" w:sz="0" w:space="0" w:color="auto"/>
                <w:bottom w:val="none" w:sz="0" w:space="0" w:color="auto"/>
                <w:right w:val="none" w:sz="0" w:space="0" w:color="auto"/>
              </w:divBdr>
            </w:div>
            <w:div w:id="1729840371">
              <w:marLeft w:val="0"/>
              <w:marRight w:val="0"/>
              <w:marTop w:val="0"/>
              <w:marBottom w:val="0"/>
              <w:divBdr>
                <w:top w:val="none" w:sz="0" w:space="0" w:color="auto"/>
                <w:left w:val="none" w:sz="0" w:space="0" w:color="auto"/>
                <w:bottom w:val="none" w:sz="0" w:space="0" w:color="auto"/>
                <w:right w:val="none" w:sz="0" w:space="0" w:color="auto"/>
              </w:divBdr>
            </w:div>
            <w:div w:id="1919750449">
              <w:marLeft w:val="0"/>
              <w:marRight w:val="0"/>
              <w:marTop w:val="0"/>
              <w:marBottom w:val="0"/>
              <w:divBdr>
                <w:top w:val="none" w:sz="0" w:space="0" w:color="auto"/>
                <w:left w:val="none" w:sz="0" w:space="0" w:color="auto"/>
                <w:bottom w:val="none" w:sz="0" w:space="0" w:color="auto"/>
                <w:right w:val="none" w:sz="0" w:space="0" w:color="auto"/>
              </w:divBdr>
            </w:div>
            <w:div w:id="1942759632">
              <w:marLeft w:val="0"/>
              <w:marRight w:val="0"/>
              <w:marTop w:val="0"/>
              <w:marBottom w:val="0"/>
              <w:divBdr>
                <w:top w:val="none" w:sz="0" w:space="0" w:color="auto"/>
                <w:left w:val="none" w:sz="0" w:space="0" w:color="auto"/>
                <w:bottom w:val="none" w:sz="0" w:space="0" w:color="auto"/>
                <w:right w:val="none" w:sz="0" w:space="0" w:color="auto"/>
              </w:divBdr>
            </w:div>
            <w:div w:id="20884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0988">
      <w:bodyDiv w:val="1"/>
      <w:marLeft w:val="0"/>
      <w:marRight w:val="0"/>
      <w:marTop w:val="0"/>
      <w:marBottom w:val="0"/>
      <w:divBdr>
        <w:top w:val="none" w:sz="0" w:space="0" w:color="auto"/>
        <w:left w:val="none" w:sz="0" w:space="0" w:color="auto"/>
        <w:bottom w:val="none" w:sz="0" w:space="0" w:color="auto"/>
        <w:right w:val="none" w:sz="0" w:space="0" w:color="auto"/>
      </w:divBdr>
      <w:divsChild>
        <w:div w:id="424960156">
          <w:marLeft w:val="0"/>
          <w:marRight w:val="0"/>
          <w:marTop w:val="0"/>
          <w:marBottom w:val="0"/>
          <w:divBdr>
            <w:top w:val="none" w:sz="0" w:space="0" w:color="auto"/>
            <w:left w:val="none" w:sz="0" w:space="0" w:color="auto"/>
            <w:bottom w:val="none" w:sz="0" w:space="0" w:color="auto"/>
            <w:right w:val="none" w:sz="0" w:space="0" w:color="auto"/>
          </w:divBdr>
        </w:div>
        <w:div w:id="1231886809">
          <w:marLeft w:val="0"/>
          <w:marRight w:val="0"/>
          <w:marTop w:val="0"/>
          <w:marBottom w:val="0"/>
          <w:divBdr>
            <w:top w:val="none" w:sz="0" w:space="0" w:color="auto"/>
            <w:left w:val="none" w:sz="0" w:space="0" w:color="auto"/>
            <w:bottom w:val="none" w:sz="0" w:space="0" w:color="auto"/>
            <w:right w:val="none" w:sz="0" w:space="0" w:color="auto"/>
          </w:divBdr>
        </w:div>
      </w:divsChild>
    </w:div>
    <w:div w:id="19179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edu/uaa/advising/help/academichonesty.ph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epts.washington.edu/clue/index.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w.instructure.com" TargetMode="External"/><Relationship Id="rId5" Type="http://schemas.openxmlformats.org/officeDocument/2006/relationships/styles" Target="styles.xml"/><Relationship Id="rId15" Type="http://schemas.openxmlformats.org/officeDocument/2006/relationships/hyperlink" Target="https://registrar.washington.edu/students/religious-accommodations-request/" TargetMode="External"/><Relationship Id="rId10" Type="http://schemas.openxmlformats.org/officeDocument/2006/relationships/hyperlink" Target="mailto:zhaijing@uw.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istrar.washington.edu/staffandfaculty/religious-accommodat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20F505AEDCA4BAFA853AAA618ADE6" ma:contentTypeVersion="34" ma:contentTypeDescription="Create a new document." ma:contentTypeScope="" ma:versionID="e6e55ad3e1503d3f7c75dbca0a5971f5">
  <xsd:schema xmlns:xsd="http://www.w3.org/2001/XMLSchema" xmlns:xs="http://www.w3.org/2001/XMLSchema" xmlns:p="http://schemas.microsoft.com/office/2006/metadata/properties" xmlns:ns3="31ca45bf-185e-460d-97f0-2671640f41f0" xmlns:ns4="5ebc5283-ed95-4ff6-9bed-140cb207c487" targetNamespace="http://schemas.microsoft.com/office/2006/metadata/properties" ma:root="true" ma:fieldsID="729aaf79d9601f228dd2bc390786c5c0" ns3:_="" ns4:_="">
    <xsd:import namespace="31ca45bf-185e-460d-97f0-2671640f41f0"/>
    <xsd:import namespace="5ebc5283-ed95-4ff6-9bed-140cb207c4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a45bf-185e-460d-97f0-2671640f4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c5283-ed95-4ff6-9bed-140cb207c4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647F-9CEF-49B7-B389-6D7CA90FDC62}">
  <ds:schemaRefs>
    <ds:schemaRef ds:uri="http://schemas.microsoft.com/sharepoint/v3/contenttype/forms"/>
  </ds:schemaRefs>
</ds:datastoreItem>
</file>

<file path=customXml/itemProps2.xml><?xml version="1.0" encoding="utf-8"?>
<ds:datastoreItem xmlns:ds="http://schemas.openxmlformats.org/officeDocument/2006/customXml" ds:itemID="{8F7620CE-F503-4ABD-85EE-BD6ED2027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a45bf-185e-460d-97f0-2671640f41f0"/>
    <ds:schemaRef ds:uri="5ebc5283-ed95-4ff6-9bed-140cb207c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996E6-828F-44B7-BA01-0EF0EA367166}">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22</TotalTime>
  <Pages>7</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Economics 201B: Principles of Macroeconomics</vt:lpstr>
    </vt:vector>
  </TitlesOfParts>
  <Company>University of Washington</Company>
  <LinksUpToDate>false</LinksUpToDate>
  <CharactersWithSpaces>20903</CharactersWithSpaces>
  <SharedDoc>false</SharedDoc>
  <HLinks>
    <vt:vector size="36" baseType="variant">
      <vt:variant>
        <vt:i4>3211366</vt:i4>
      </vt:variant>
      <vt:variant>
        <vt:i4>15</vt:i4>
      </vt:variant>
      <vt:variant>
        <vt:i4>0</vt:i4>
      </vt:variant>
      <vt:variant>
        <vt:i4>5</vt:i4>
      </vt:variant>
      <vt:variant>
        <vt:lpwstr>https://registrar.washington.edu/students/religious-accommodations-request/</vt:lpwstr>
      </vt:variant>
      <vt:variant>
        <vt:lpwstr/>
      </vt:variant>
      <vt:variant>
        <vt:i4>1048657</vt:i4>
      </vt:variant>
      <vt:variant>
        <vt:i4>12</vt:i4>
      </vt:variant>
      <vt:variant>
        <vt:i4>0</vt:i4>
      </vt:variant>
      <vt:variant>
        <vt:i4>5</vt:i4>
      </vt:variant>
      <vt:variant>
        <vt:lpwstr>https://registrar.washington.edu/staffandfaculty/religious-accommodations-policy/</vt:lpwstr>
      </vt:variant>
      <vt:variant>
        <vt:lpwstr/>
      </vt:variant>
      <vt:variant>
        <vt:i4>8126569</vt:i4>
      </vt:variant>
      <vt:variant>
        <vt:i4>9</vt:i4>
      </vt:variant>
      <vt:variant>
        <vt:i4>0</vt:i4>
      </vt:variant>
      <vt:variant>
        <vt:i4>5</vt:i4>
      </vt:variant>
      <vt:variant>
        <vt:lpwstr>http://www.washington.edu/uaa/advising/help/academichonesty.php</vt:lpwstr>
      </vt:variant>
      <vt:variant>
        <vt:lpwstr/>
      </vt:variant>
      <vt:variant>
        <vt:i4>3145775</vt:i4>
      </vt:variant>
      <vt:variant>
        <vt:i4>6</vt:i4>
      </vt:variant>
      <vt:variant>
        <vt:i4>0</vt:i4>
      </vt:variant>
      <vt:variant>
        <vt:i4>5</vt:i4>
      </vt:variant>
      <vt:variant>
        <vt:lpwstr>http://depts.washington.edu/clue/index.php</vt:lpwstr>
      </vt:variant>
      <vt:variant>
        <vt:lpwstr/>
      </vt:variant>
      <vt:variant>
        <vt:i4>7798891</vt:i4>
      </vt:variant>
      <vt:variant>
        <vt:i4>3</vt:i4>
      </vt:variant>
      <vt:variant>
        <vt:i4>0</vt:i4>
      </vt:variant>
      <vt:variant>
        <vt:i4>5</vt:i4>
      </vt:variant>
      <vt:variant>
        <vt:lpwstr>http://uw.instructure.com/</vt:lpwstr>
      </vt:variant>
      <vt:variant>
        <vt:lpwstr/>
      </vt:variant>
      <vt:variant>
        <vt:i4>5177456</vt:i4>
      </vt:variant>
      <vt:variant>
        <vt:i4>0</vt:i4>
      </vt:variant>
      <vt:variant>
        <vt:i4>0</vt:i4>
      </vt:variant>
      <vt:variant>
        <vt:i4>5</vt:i4>
      </vt:variant>
      <vt:variant>
        <vt:lpwstr>mailto:odea@uw.edu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201B: Principles of Macroeconomics</dc:title>
  <dc:subject/>
  <dc:creator>Haideh Salehi-Esfahani</dc:creator>
  <cp:keywords/>
  <cp:lastModifiedBy>Haijing ZONG</cp:lastModifiedBy>
  <cp:revision>5</cp:revision>
  <cp:lastPrinted>2004-01-18T21:27:00Z</cp:lastPrinted>
  <dcterms:created xsi:type="dcterms:W3CDTF">2023-12-27T16:57:00Z</dcterms:created>
  <dcterms:modified xsi:type="dcterms:W3CDTF">2024-03-27T18:52:00Z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0x01010099320F505AEDCA4BAFA853AAA618ADE6</vt:lpwstr>
  </property>
  <property fmtid="{D5CDD505-2E9C-101B-9397-08002B2CF9AE}" pid="3" name="Owner">
    <vt:lpwstr/>
  </property>
  <property fmtid="{D5CDD505-2E9C-101B-9397-08002B2CF9AE}" pid="4" name="Student_Groups">
    <vt:lpwstr/>
  </property>
  <property fmtid="{D5CDD505-2E9C-101B-9397-08002B2CF9AE}" pid="5" name="TeamsChannelId">
    <vt:lpwstr/>
  </property>
  <property fmtid="{D5CDD505-2E9C-101B-9397-08002B2CF9AE}" pid="6" name="IsNotebookLocked">
    <vt:lpwstr/>
  </property>
  <property fmtid="{D5CDD505-2E9C-101B-9397-08002B2CF9AE}" pid="7" name="NotebookType">
    <vt:lpwstr/>
  </property>
  <property fmtid="{D5CDD505-2E9C-101B-9397-08002B2CF9AE}" pid="8" name="CultureName">
    <vt:lpwstr/>
  </property>
  <property fmtid="{D5CDD505-2E9C-101B-9397-08002B2CF9AE}" pid="9" name="DefaultSectionNames">
    <vt:lpwstr/>
  </property>
  <property fmtid="{D5CDD505-2E9C-101B-9397-08002B2CF9AE}" pid="10" name="Is_Collaboration_Space_Locked">
    <vt:lpwstr/>
  </property>
  <property fmtid="{D5CDD505-2E9C-101B-9397-08002B2CF9AE}" pid="11" name="Self_Registration_Enabled">
    <vt:lpwstr/>
  </property>
  <property fmtid="{D5CDD505-2E9C-101B-9397-08002B2CF9AE}" pid="12" name="Has_Teacher_Only_SectionGroup">
    <vt:lpwstr/>
  </property>
  <property fmtid="{D5CDD505-2E9C-101B-9397-08002B2CF9AE}" pid="13" name="FolderType">
    <vt:lpwstr/>
  </property>
  <property fmtid="{D5CDD505-2E9C-101B-9397-08002B2CF9AE}" pid="14" name="Teams_Channel_Section_Location">
    <vt:lpwstr/>
  </property>
  <property fmtid="{D5CDD505-2E9C-101B-9397-08002B2CF9AE}" pid="15" name="Teachers">
    <vt:lpwstr/>
  </property>
  <property fmtid="{D5CDD505-2E9C-101B-9397-08002B2CF9AE}" pid="16" name="LMS_Mappings">
    <vt:lpwstr/>
  </property>
  <property fmtid="{D5CDD505-2E9C-101B-9397-08002B2CF9AE}" pid="17" name="Invited_Teachers">
    <vt:lpwstr/>
  </property>
  <property fmtid="{D5CDD505-2E9C-101B-9397-08002B2CF9AE}" pid="18" name="Math_Settings">
    <vt:lpwstr/>
  </property>
  <property fmtid="{D5CDD505-2E9C-101B-9397-08002B2CF9AE}" pid="19" name="Templates">
    <vt:lpwstr/>
  </property>
  <property fmtid="{D5CDD505-2E9C-101B-9397-08002B2CF9AE}" pid="20" name="Students">
    <vt:lpwstr/>
  </property>
  <property fmtid="{D5CDD505-2E9C-101B-9397-08002B2CF9AE}" pid="21" name="Distribution_Groups">
    <vt:lpwstr/>
  </property>
  <property fmtid="{D5CDD505-2E9C-101B-9397-08002B2CF9AE}" pid="22" name="AppVersion">
    <vt:lpwstr/>
  </property>
  <property fmtid="{D5CDD505-2E9C-101B-9397-08002B2CF9AE}" pid="23" name="Invited_Students">
    <vt:lpwstr/>
  </property>
</Properties>
</file>